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B695" w14:textId="77777777" w:rsidR="00C948EF" w:rsidRPr="00AE023C" w:rsidRDefault="00C948EF" w:rsidP="00432324">
      <w:pPr>
        <w:widowControl w:val="0"/>
        <w:rPr>
          <w:rFonts w:asciiTheme="minorHAnsi" w:eastAsia="Arial Unicode MS" w:hAnsiTheme="minorHAnsi" w:cstheme="minorHAnsi"/>
          <w:b/>
          <w:lang w:bidi="pl-PL"/>
        </w:rPr>
      </w:pPr>
    </w:p>
    <w:p w14:paraId="04C330C6" w14:textId="21F729DA" w:rsidR="00215425" w:rsidRPr="00AE023C" w:rsidRDefault="00215425" w:rsidP="00215425">
      <w:pPr>
        <w:widowControl w:val="0"/>
        <w:jc w:val="center"/>
        <w:rPr>
          <w:rFonts w:asciiTheme="minorHAnsi" w:eastAsia="Arial Unicode MS" w:hAnsiTheme="minorHAnsi" w:cstheme="minorHAnsi"/>
          <w:b/>
          <w:lang w:bidi="pl-PL"/>
        </w:rPr>
      </w:pPr>
      <w:r w:rsidRPr="00AE023C">
        <w:rPr>
          <w:rFonts w:asciiTheme="minorHAnsi" w:eastAsia="Arial Unicode MS" w:hAnsiTheme="minorHAnsi" w:cstheme="minorHAnsi"/>
          <w:b/>
          <w:lang w:bidi="pl-PL"/>
        </w:rPr>
        <w:t>UMOWA Nr …….</w:t>
      </w:r>
      <w:r w:rsidR="000775B2">
        <w:rPr>
          <w:rFonts w:asciiTheme="minorHAnsi" w:eastAsia="Arial Unicode MS" w:hAnsiTheme="minorHAnsi" w:cstheme="minorHAnsi"/>
          <w:b/>
          <w:lang w:bidi="pl-PL"/>
        </w:rPr>
        <w:t>/MGOKiS</w:t>
      </w:r>
      <w:r w:rsidRPr="00AE023C">
        <w:rPr>
          <w:rFonts w:asciiTheme="minorHAnsi" w:eastAsia="Arial Unicode MS" w:hAnsiTheme="minorHAnsi" w:cstheme="minorHAnsi"/>
          <w:b/>
          <w:lang w:bidi="pl-PL"/>
        </w:rPr>
        <w:t>/</w:t>
      </w:r>
      <w:r w:rsidR="008846F9" w:rsidRPr="00AE023C">
        <w:rPr>
          <w:rFonts w:asciiTheme="minorHAnsi" w:eastAsia="Arial Unicode MS" w:hAnsiTheme="minorHAnsi" w:cstheme="minorHAnsi"/>
          <w:b/>
          <w:lang w:bidi="pl-PL"/>
        </w:rPr>
        <w:t>2020</w:t>
      </w:r>
    </w:p>
    <w:p w14:paraId="4F32C9B6" w14:textId="77777777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</w:p>
    <w:p w14:paraId="6A712448" w14:textId="43252C8D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 xml:space="preserve">zawarta w dniu </w:t>
      </w:r>
      <w:r w:rsidR="00975054">
        <w:rPr>
          <w:rFonts w:asciiTheme="minorHAnsi" w:eastAsia="Arial Unicode MS" w:hAnsiTheme="minorHAnsi" w:cstheme="minorHAnsi"/>
          <w:lang w:bidi="pl-PL"/>
        </w:rPr>
        <w:t>…………………..</w:t>
      </w:r>
      <w:r w:rsidRPr="00AE023C">
        <w:rPr>
          <w:rFonts w:asciiTheme="minorHAnsi" w:eastAsia="Arial Unicode MS" w:hAnsiTheme="minorHAnsi" w:cstheme="minorHAnsi"/>
          <w:lang w:bidi="pl-PL"/>
        </w:rPr>
        <w:t>. w Zagórzu, pomiędzy:</w:t>
      </w:r>
    </w:p>
    <w:p w14:paraId="4FD3C01F" w14:textId="77777777" w:rsidR="000775B2" w:rsidRPr="000775B2" w:rsidRDefault="000775B2" w:rsidP="000775B2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0775B2">
        <w:rPr>
          <w:rFonts w:asciiTheme="minorHAnsi" w:eastAsia="Arial Unicode MS" w:hAnsiTheme="minorHAnsi" w:cstheme="minorHAnsi"/>
          <w:lang w:bidi="pl-PL"/>
        </w:rPr>
        <w:t>Miejsko-Gminny Ośrodek Kultury i Sportu w Zagórzu</w:t>
      </w:r>
    </w:p>
    <w:p w14:paraId="097E4553" w14:textId="77777777" w:rsidR="000775B2" w:rsidRPr="000775B2" w:rsidRDefault="000775B2" w:rsidP="000775B2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0775B2">
        <w:rPr>
          <w:rFonts w:asciiTheme="minorHAnsi" w:eastAsia="Arial Unicode MS" w:hAnsiTheme="minorHAnsi" w:cstheme="minorHAnsi"/>
          <w:lang w:bidi="pl-PL"/>
        </w:rPr>
        <w:t>ul. Piłsudskiego 37</w:t>
      </w:r>
    </w:p>
    <w:p w14:paraId="4C362F62" w14:textId="77777777" w:rsidR="000775B2" w:rsidRPr="000775B2" w:rsidRDefault="000775B2" w:rsidP="000775B2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0775B2">
        <w:rPr>
          <w:rFonts w:asciiTheme="minorHAnsi" w:eastAsia="Arial Unicode MS" w:hAnsiTheme="minorHAnsi" w:cstheme="minorHAnsi"/>
          <w:lang w:bidi="pl-PL"/>
        </w:rPr>
        <w:t>38-540 Zagórz</w:t>
      </w:r>
    </w:p>
    <w:p w14:paraId="338A6054" w14:textId="55C49F36" w:rsidR="000775B2" w:rsidRDefault="000775B2" w:rsidP="000775B2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0775B2">
        <w:rPr>
          <w:rFonts w:asciiTheme="minorHAnsi" w:eastAsia="Arial Unicode MS" w:hAnsiTheme="minorHAnsi" w:cstheme="minorHAnsi"/>
          <w:lang w:bidi="pl-PL"/>
        </w:rPr>
        <w:t>NIP: 6871790497</w:t>
      </w:r>
    </w:p>
    <w:p w14:paraId="731CC7EF" w14:textId="67CE9EBC" w:rsidR="000775B2" w:rsidRDefault="000775B2" w:rsidP="000775B2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>
        <w:rPr>
          <w:rFonts w:asciiTheme="minorHAnsi" w:eastAsia="Arial Unicode MS" w:hAnsiTheme="minorHAnsi" w:cstheme="minorHAnsi"/>
          <w:lang w:bidi="pl-PL"/>
        </w:rPr>
        <w:t xml:space="preserve">REGON: </w:t>
      </w:r>
      <w:r w:rsidRPr="000775B2">
        <w:rPr>
          <w:rFonts w:asciiTheme="minorHAnsi" w:eastAsia="Arial Unicode MS" w:hAnsiTheme="minorHAnsi" w:cstheme="minorHAnsi"/>
          <w:lang w:bidi="pl-PL"/>
        </w:rPr>
        <w:t>371166865</w:t>
      </w:r>
    </w:p>
    <w:p w14:paraId="6C44B938" w14:textId="3FEE6492" w:rsidR="008846F9" w:rsidRPr="00AE023C" w:rsidRDefault="008846F9" w:rsidP="008846F9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>reprezentowaną przez</w:t>
      </w:r>
      <w:r w:rsidR="000775B2">
        <w:rPr>
          <w:rFonts w:asciiTheme="minorHAnsi" w:eastAsia="Arial Unicode MS" w:hAnsiTheme="minorHAnsi" w:cstheme="minorHAnsi"/>
          <w:lang w:bidi="pl-PL"/>
        </w:rPr>
        <w:t>:</w:t>
      </w:r>
    </w:p>
    <w:p w14:paraId="7C5BD4D5" w14:textId="77777777" w:rsidR="000775B2" w:rsidRDefault="000775B2" w:rsidP="008846F9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>
        <w:rPr>
          <w:rFonts w:asciiTheme="minorHAnsi" w:eastAsia="Arial Unicode MS" w:hAnsiTheme="minorHAnsi" w:cstheme="minorHAnsi"/>
          <w:lang w:bidi="pl-PL"/>
        </w:rPr>
        <w:t>Edwarda Mąkę</w:t>
      </w:r>
      <w:r w:rsidR="008846F9" w:rsidRPr="00AE023C">
        <w:rPr>
          <w:rFonts w:asciiTheme="minorHAnsi" w:eastAsia="Arial Unicode MS" w:hAnsiTheme="minorHAnsi" w:cstheme="minorHAnsi"/>
          <w:lang w:bidi="pl-PL"/>
        </w:rPr>
        <w:t xml:space="preserve">- </w:t>
      </w:r>
      <w:r w:rsidR="008846F9" w:rsidRPr="00AE023C">
        <w:rPr>
          <w:rFonts w:asciiTheme="minorHAnsi" w:eastAsia="Arial Unicode MS" w:hAnsiTheme="minorHAnsi" w:cstheme="minorHAnsi"/>
          <w:lang w:bidi="pl-PL"/>
        </w:rPr>
        <w:tab/>
      </w:r>
      <w:r w:rsidR="008846F9" w:rsidRPr="00AE023C">
        <w:rPr>
          <w:rFonts w:asciiTheme="minorHAnsi" w:eastAsia="Arial Unicode MS" w:hAnsiTheme="minorHAnsi" w:cstheme="minorHAnsi"/>
          <w:lang w:bidi="pl-PL"/>
        </w:rPr>
        <w:tab/>
      </w:r>
      <w:r>
        <w:rPr>
          <w:rFonts w:asciiTheme="minorHAnsi" w:eastAsia="Arial Unicode MS" w:hAnsiTheme="minorHAnsi" w:cstheme="minorHAnsi"/>
          <w:lang w:bidi="pl-PL"/>
        </w:rPr>
        <w:t>Dyrektora Miejsko-Gminnego Ośrod</w:t>
      </w:r>
      <w:r w:rsidRPr="000775B2">
        <w:rPr>
          <w:rFonts w:asciiTheme="minorHAnsi" w:eastAsia="Arial Unicode MS" w:hAnsiTheme="minorHAnsi" w:cstheme="minorHAnsi"/>
          <w:lang w:bidi="pl-PL"/>
        </w:rPr>
        <w:t>k</w:t>
      </w:r>
      <w:r>
        <w:rPr>
          <w:rFonts w:asciiTheme="minorHAnsi" w:eastAsia="Arial Unicode MS" w:hAnsiTheme="minorHAnsi" w:cstheme="minorHAnsi"/>
          <w:lang w:bidi="pl-PL"/>
        </w:rPr>
        <w:t>a</w:t>
      </w:r>
      <w:r w:rsidRPr="000775B2">
        <w:rPr>
          <w:rFonts w:asciiTheme="minorHAnsi" w:eastAsia="Arial Unicode MS" w:hAnsiTheme="minorHAnsi" w:cstheme="minorHAnsi"/>
          <w:lang w:bidi="pl-PL"/>
        </w:rPr>
        <w:t xml:space="preserve"> Kultury i Sportu </w:t>
      </w:r>
    </w:p>
    <w:p w14:paraId="23828A90" w14:textId="6A00E8C3" w:rsidR="008846F9" w:rsidRPr="00AE023C" w:rsidRDefault="000775B2" w:rsidP="000775B2">
      <w:pPr>
        <w:widowControl w:val="0"/>
        <w:ind w:left="2124" w:firstLine="708"/>
        <w:jc w:val="both"/>
        <w:rPr>
          <w:rFonts w:asciiTheme="minorHAnsi" w:eastAsia="Arial Unicode MS" w:hAnsiTheme="minorHAnsi" w:cstheme="minorHAnsi"/>
          <w:lang w:bidi="pl-PL"/>
        </w:rPr>
      </w:pPr>
      <w:r w:rsidRPr="000775B2">
        <w:rPr>
          <w:rFonts w:asciiTheme="minorHAnsi" w:eastAsia="Arial Unicode MS" w:hAnsiTheme="minorHAnsi" w:cstheme="minorHAnsi"/>
          <w:lang w:bidi="pl-PL"/>
        </w:rPr>
        <w:t>w Zagórzu</w:t>
      </w:r>
    </w:p>
    <w:p w14:paraId="472F9D89" w14:textId="77777777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sz w:val="12"/>
          <w:szCs w:val="12"/>
          <w:lang w:bidi="pl-PL"/>
        </w:rPr>
      </w:pPr>
    </w:p>
    <w:p w14:paraId="08BB5CAD" w14:textId="77777777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>zwaną w dalszej treści umowy „</w:t>
      </w:r>
      <w:r w:rsidRPr="00AE023C">
        <w:rPr>
          <w:rFonts w:asciiTheme="minorHAnsi" w:eastAsia="Arial Unicode MS" w:hAnsiTheme="minorHAnsi" w:cstheme="minorHAnsi"/>
          <w:b/>
          <w:lang w:bidi="pl-PL"/>
        </w:rPr>
        <w:t>ZAMAWIAJĄCYM</w:t>
      </w:r>
      <w:r w:rsidRPr="00AE023C">
        <w:rPr>
          <w:rFonts w:asciiTheme="minorHAnsi" w:eastAsia="Arial Unicode MS" w:hAnsiTheme="minorHAnsi" w:cstheme="minorHAnsi"/>
          <w:lang w:bidi="pl-PL"/>
        </w:rPr>
        <w:t xml:space="preserve">”, </w:t>
      </w:r>
    </w:p>
    <w:p w14:paraId="16DF0C67" w14:textId="77777777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sz w:val="6"/>
          <w:lang w:bidi="pl-PL"/>
        </w:rPr>
      </w:pPr>
    </w:p>
    <w:p w14:paraId="05EB7DB3" w14:textId="77777777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>a</w:t>
      </w:r>
    </w:p>
    <w:p w14:paraId="0CE39AD5" w14:textId="674F6FE3" w:rsidR="00215425" w:rsidRPr="00AE023C" w:rsidRDefault="00215425" w:rsidP="004323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>posiadającą NIP:</w:t>
      </w:r>
      <w:r w:rsidR="00532185" w:rsidRPr="00532185">
        <w:t xml:space="preserve"> </w:t>
      </w:r>
      <w:r w:rsidR="00532185">
        <w:rPr>
          <w:rFonts w:asciiTheme="minorHAnsi" w:eastAsia="Arial Unicode MS" w:hAnsiTheme="minorHAnsi" w:cstheme="minorHAnsi"/>
          <w:lang w:bidi="pl-PL"/>
        </w:rPr>
        <w:t xml:space="preserve"> </w:t>
      </w:r>
      <w:r w:rsidRPr="00AE023C">
        <w:rPr>
          <w:rFonts w:asciiTheme="minorHAnsi" w:eastAsia="Arial Unicode MS" w:hAnsiTheme="minorHAnsi" w:cstheme="minorHAnsi"/>
          <w:lang w:bidi="pl-PL"/>
        </w:rPr>
        <w:t>,   REGON:</w:t>
      </w:r>
      <w:r w:rsidR="00532185">
        <w:rPr>
          <w:rFonts w:asciiTheme="minorHAnsi" w:eastAsia="Arial Unicode MS" w:hAnsiTheme="minorHAnsi" w:cstheme="minorHAnsi"/>
          <w:lang w:bidi="pl-PL"/>
        </w:rPr>
        <w:t>,</w:t>
      </w:r>
    </w:p>
    <w:p w14:paraId="12B794C1" w14:textId="6D8444DC" w:rsidR="00215425" w:rsidRPr="00AE023C" w:rsidRDefault="00C870C1" w:rsidP="00C87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lang w:bidi="pl-PL"/>
        </w:rPr>
      </w:pPr>
      <w:r>
        <w:rPr>
          <w:rFonts w:asciiTheme="minorHAnsi" w:eastAsia="Arial Unicode MS" w:hAnsiTheme="minorHAnsi" w:cstheme="minorHAnsi"/>
          <w:lang w:bidi="pl-PL"/>
        </w:rPr>
        <w:t>wpisaną do</w:t>
      </w:r>
      <w:r w:rsidR="00215425" w:rsidRPr="00AE023C">
        <w:rPr>
          <w:rFonts w:asciiTheme="minorHAnsi" w:eastAsia="Arial Unicode MS" w:hAnsiTheme="minorHAnsi" w:cstheme="minorHAnsi"/>
          <w:lang w:bidi="pl-PL"/>
        </w:rPr>
        <w:t xml:space="preserve"> </w:t>
      </w:r>
    </w:p>
    <w:p w14:paraId="27D26C82" w14:textId="77777777" w:rsidR="00215425" w:rsidRDefault="00215425" w:rsidP="0021542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>reprezentowaną przez:</w:t>
      </w:r>
    </w:p>
    <w:p w14:paraId="70EF726B" w14:textId="77777777" w:rsidR="00215425" w:rsidRPr="00AE023C" w:rsidRDefault="00215425" w:rsidP="002154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 xml:space="preserve">zwaną w dalszej części umowy </w:t>
      </w:r>
      <w:r w:rsidRPr="00AE023C">
        <w:rPr>
          <w:rFonts w:asciiTheme="minorHAnsi" w:eastAsia="Arial Unicode MS" w:hAnsiTheme="minorHAnsi" w:cstheme="minorHAnsi"/>
          <w:b/>
          <w:bCs/>
          <w:lang w:bidi="pl-PL"/>
        </w:rPr>
        <w:t>„WYKONAWCĄ”</w:t>
      </w:r>
      <w:r w:rsidRPr="00AE023C">
        <w:rPr>
          <w:rFonts w:asciiTheme="minorHAnsi" w:eastAsia="Arial Unicode MS" w:hAnsiTheme="minorHAnsi" w:cstheme="minorHAnsi"/>
          <w:lang w:bidi="pl-PL"/>
        </w:rPr>
        <w:t>,</w:t>
      </w:r>
    </w:p>
    <w:p w14:paraId="2D056DAE" w14:textId="77777777" w:rsidR="00215425" w:rsidRPr="00AE023C" w:rsidRDefault="00215425" w:rsidP="00215425">
      <w:pPr>
        <w:widowControl w:val="0"/>
        <w:jc w:val="both"/>
        <w:rPr>
          <w:rFonts w:asciiTheme="minorHAnsi" w:eastAsia="TimesNewRoman" w:hAnsiTheme="minorHAnsi" w:cstheme="minorHAnsi"/>
          <w:lang w:bidi="pl-PL"/>
        </w:rPr>
      </w:pPr>
    </w:p>
    <w:p w14:paraId="444D7AF6" w14:textId="1074D95B" w:rsidR="00215425" w:rsidRPr="00AE023C" w:rsidRDefault="00215425" w:rsidP="00215425">
      <w:pPr>
        <w:widowControl w:val="0"/>
        <w:jc w:val="both"/>
        <w:rPr>
          <w:rFonts w:asciiTheme="minorHAnsi" w:eastAsia="Arial Unicode MS" w:hAnsiTheme="minorHAnsi" w:cstheme="minorHAnsi"/>
          <w:lang w:bidi="pl-PL"/>
        </w:rPr>
      </w:pPr>
      <w:r w:rsidRPr="00AE023C">
        <w:rPr>
          <w:rFonts w:asciiTheme="minorHAnsi" w:eastAsia="Arial Unicode MS" w:hAnsiTheme="minorHAnsi" w:cstheme="minorHAnsi"/>
          <w:lang w:bidi="pl-PL"/>
        </w:rPr>
        <w:t xml:space="preserve">wyniku wyboru oferty Wykonawcy w przetargu nieograniczonym przeprowadzonym na podstawie przepisów ustawy z dnia 29 stycznia 2004 roku Prawo zamówień publicznych </w:t>
      </w:r>
      <w:r w:rsidRPr="00AE023C">
        <w:rPr>
          <w:rFonts w:asciiTheme="minorHAnsi" w:eastAsia="Arial Unicode MS" w:hAnsiTheme="minorHAnsi" w:cstheme="minorHAnsi"/>
          <w:lang w:bidi="pl-PL"/>
        </w:rPr>
        <w:br/>
        <w:t>(</w:t>
      </w:r>
      <w:r w:rsidR="00526981" w:rsidRPr="00AE023C">
        <w:rPr>
          <w:rFonts w:asciiTheme="minorHAnsi" w:eastAsia="Arial Unicode MS" w:hAnsiTheme="minorHAnsi" w:cstheme="minorHAnsi"/>
          <w:lang w:bidi="pl-PL"/>
        </w:rPr>
        <w:t xml:space="preserve">t. j. </w:t>
      </w:r>
      <w:r w:rsidRPr="00AE023C">
        <w:rPr>
          <w:rFonts w:asciiTheme="minorHAnsi" w:eastAsia="Arial Unicode MS" w:hAnsiTheme="minorHAnsi" w:cstheme="minorHAnsi"/>
          <w:lang w:bidi="pl-PL"/>
        </w:rPr>
        <w:t>Dz. U. z 201</w:t>
      </w:r>
      <w:r w:rsidR="008139AD" w:rsidRPr="00AE023C">
        <w:rPr>
          <w:rFonts w:asciiTheme="minorHAnsi" w:eastAsia="Arial Unicode MS" w:hAnsiTheme="minorHAnsi" w:cstheme="minorHAnsi"/>
          <w:lang w:bidi="pl-PL"/>
        </w:rPr>
        <w:t>9</w:t>
      </w:r>
      <w:r w:rsidR="00526981" w:rsidRPr="00AE023C">
        <w:rPr>
          <w:rFonts w:asciiTheme="minorHAnsi" w:eastAsia="Arial Unicode MS" w:hAnsiTheme="minorHAnsi" w:cstheme="minorHAnsi"/>
          <w:lang w:bidi="pl-PL"/>
        </w:rPr>
        <w:t xml:space="preserve"> </w:t>
      </w:r>
      <w:r w:rsidRPr="00AE023C">
        <w:rPr>
          <w:rFonts w:asciiTheme="minorHAnsi" w:eastAsia="Arial Unicode MS" w:hAnsiTheme="minorHAnsi" w:cstheme="minorHAnsi"/>
          <w:lang w:bidi="pl-PL"/>
        </w:rPr>
        <w:t xml:space="preserve">r. poz. </w:t>
      </w:r>
      <w:r w:rsidR="00526981" w:rsidRPr="00AE023C">
        <w:rPr>
          <w:rFonts w:asciiTheme="minorHAnsi" w:eastAsia="Arial Unicode MS" w:hAnsiTheme="minorHAnsi" w:cstheme="minorHAnsi"/>
          <w:lang w:bidi="pl-PL"/>
        </w:rPr>
        <w:t>1</w:t>
      </w:r>
      <w:r w:rsidR="008139AD" w:rsidRPr="00AE023C">
        <w:rPr>
          <w:rFonts w:asciiTheme="minorHAnsi" w:eastAsia="Arial Unicode MS" w:hAnsiTheme="minorHAnsi" w:cstheme="minorHAnsi"/>
          <w:lang w:bidi="pl-PL"/>
        </w:rPr>
        <w:t>843</w:t>
      </w:r>
      <w:r w:rsidRPr="00AE023C">
        <w:rPr>
          <w:rFonts w:asciiTheme="minorHAnsi" w:eastAsia="Arial Unicode MS" w:hAnsiTheme="minorHAnsi" w:cstheme="minorHAnsi"/>
          <w:lang w:bidi="pl-PL"/>
        </w:rPr>
        <w:t xml:space="preserve">, z </w:t>
      </w:r>
      <w:proofErr w:type="spellStart"/>
      <w:r w:rsidRPr="00AE023C">
        <w:rPr>
          <w:rFonts w:asciiTheme="minorHAnsi" w:eastAsia="Arial Unicode MS" w:hAnsiTheme="minorHAnsi" w:cstheme="minorHAnsi"/>
          <w:lang w:bidi="pl-PL"/>
        </w:rPr>
        <w:t>późn</w:t>
      </w:r>
      <w:proofErr w:type="spellEnd"/>
      <w:r w:rsidRPr="00AE023C">
        <w:rPr>
          <w:rFonts w:asciiTheme="minorHAnsi" w:eastAsia="Arial Unicode MS" w:hAnsiTheme="minorHAnsi" w:cstheme="minorHAnsi"/>
          <w:lang w:bidi="pl-PL"/>
        </w:rPr>
        <w:t>. zm. ) została zawarta umowa o następującej treści:</w:t>
      </w:r>
    </w:p>
    <w:p w14:paraId="6B730588" w14:textId="77777777" w:rsidR="00FD09F2" w:rsidRPr="00AE023C" w:rsidRDefault="00FD09F2" w:rsidP="00FD09F2">
      <w:pPr>
        <w:spacing w:line="360" w:lineRule="auto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  </w:t>
      </w:r>
    </w:p>
    <w:p w14:paraId="36A82E43" w14:textId="0F81AA08" w:rsidR="00FD09F2" w:rsidRPr="00AE023C" w:rsidRDefault="00A87AA4" w:rsidP="00FD09F2">
      <w:pPr>
        <w:spacing w:line="360" w:lineRule="auto"/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1</w:t>
      </w:r>
    </w:p>
    <w:p w14:paraId="6D03A3EB" w14:textId="77777777" w:rsidR="00FD09F2" w:rsidRPr="00AE023C" w:rsidRDefault="00FD09F2" w:rsidP="00FD09F2">
      <w:pPr>
        <w:spacing w:line="360" w:lineRule="auto"/>
        <w:ind w:firstLine="284"/>
        <w:jc w:val="center"/>
        <w:rPr>
          <w:rFonts w:asciiTheme="minorHAnsi" w:hAnsiTheme="minorHAnsi" w:cstheme="minorHAnsi"/>
          <w:b/>
          <w:bCs/>
        </w:rPr>
      </w:pPr>
      <w:r w:rsidRPr="00AE023C">
        <w:rPr>
          <w:rFonts w:asciiTheme="minorHAnsi" w:hAnsiTheme="minorHAnsi" w:cstheme="minorHAnsi"/>
          <w:b/>
          <w:bCs/>
        </w:rPr>
        <w:t>Przedmiot umowy</w:t>
      </w:r>
    </w:p>
    <w:p w14:paraId="361B971E" w14:textId="77777777" w:rsidR="00D0400A" w:rsidRPr="0067533C" w:rsidRDefault="00D0400A" w:rsidP="00D0400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Theme="majorHAnsi" w:hAnsiTheme="majorHAnsi"/>
        </w:rPr>
      </w:pPr>
      <w:r w:rsidRPr="00DF2783">
        <w:rPr>
          <w:rFonts w:asciiTheme="majorHAnsi" w:hAnsiTheme="majorHAnsi"/>
        </w:rPr>
        <w:t xml:space="preserve">jest </w:t>
      </w:r>
      <w:r>
        <w:rPr>
          <w:rFonts w:asciiTheme="majorHAnsi" w:hAnsiTheme="majorHAnsi"/>
        </w:rPr>
        <w:t xml:space="preserve">dostawa i montaż </w:t>
      </w:r>
      <w:r w:rsidRPr="0067533C">
        <w:rPr>
          <w:rFonts w:asciiTheme="majorHAnsi" w:hAnsiTheme="majorHAnsi"/>
        </w:rPr>
        <w:t>wyposażenia Miejsko Gminnego Ośrodka Kultury i Sportu w Zagórzu.</w:t>
      </w:r>
    </w:p>
    <w:p w14:paraId="5B8126C6" w14:textId="77777777" w:rsidR="00D0400A" w:rsidRPr="0067533C" w:rsidRDefault="00D0400A" w:rsidP="00D0400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 xml:space="preserve">Przedmiot zamówienia został podzielony na następujące części: </w:t>
      </w:r>
    </w:p>
    <w:p w14:paraId="04B961B6" w14:textId="5AB60559" w:rsidR="00D0400A" w:rsidRPr="001108C5" w:rsidRDefault="00D0400A" w:rsidP="001108C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 w:rsidRPr="001108C5">
        <w:rPr>
          <w:rFonts w:asciiTheme="majorHAnsi" w:eastAsia="NimbusSanL-Bold-Identity-H" w:hAnsiTheme="majorHAnsi" w:cs="NimbusSanL-Bold-Identity-H"/>
          <w:bCs/>
        </w:rPr>
        <w:t xml:space="preserve"> </w:t>
      </w:r>
      <w:r w:rsidRPr="001108C5">
        <w:rPr>
          <w:rFonts w:asciiTheme="majorHAnsi" w:eastAsia="NimbusSanL-Bold-Identity-H" w:hAnsiTheme="majorHAnsi" w:cs="NimbusSanL-Bold-Identity-H"/>
          <w:b/>
          <w:bCs/>
        </w:rPr>
        <w:t xml:space="preserve">Część 1:  „Dostawa i montaż nagłośnienia i oświetlenia scenicznego”, </w:t>
      </w:r>
      <w:r w:rsidRPr="001108C5">
        <w:rPr>
          <w:rFonts w:asciiTheme="majorHAnsi" w:eastAsia="NimbusSanL-Bold-Identity-H" w:hAnsiTheme="majorHAnsi" w:cs="NimbusSanL-Bold-Identity-H"/>
          <w:bCs/>
        </w:rPr>
        <w:t>w tym:</w:t>
      </w:r>
      <w:r w:rsidR="009C6865" w:rsidRPr="001108C5">
        <w:rPr>
          <w:rFonts w:asciiTheme="majorHAnsi" w:eastAsia="NimbusSanL-Bold-Identity-H" w:hAnsiTheme="majorHAnsi" w:cs="NimbusSanL-Bold-Identity-H"/>
          <w:bCs/>
        </w:rPr>
        <w:t xml:space="preserve"> </w:t>
      </w:r>
      <w:r w:rsidR="009C6865" w:rsidRPr="001108C5">
        <w:rPr>
          <w:rFonts w:asciiTheme="majorHAnsi" w:eastAsia="NimbusSanL-Bold-Identity-H" w:hAnsiTheme="majorHAnsi" w:cs="NimbusSanL-Bold-Identity-H"/>
          <w:bCs/>
          <w:i/>
        </w:rPr>
        <w:t>(jeżeli dotyczy)</w:t>
      </w:r>
      <w:r w:rsidR="009C6865" w:rsidRPr="001108C5">
        <w:rPr>
          <w:rFonts w:asciiTheme="majorHAnsi" w:eastAsia="NimbusSanL-Bold-Identity-H" w:hAnsiTheme="majorHAnsi" w:cs="NimbusSanL-Bold-Identity-H"/>
          <w:bCs/>
        </w:rPr>
        <w:t xml:space="preserve"> </w:t>
      </w:r>
    </w:p>
    <w:p w14:paraId="56E6262F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Dostawa Cyfrowej konsoli fonicznej ze skrzynią transportową – 1 szt.</w:t>
      </w:r>
    </w:p>
    <w:p w14:paraId="6D67D8DF" w14:textId="17469D34" w:rsidR="00213A90" w:rsidRPr="00213A90" w:rsidRDefault="00A433DA" w:rsidP="00213A90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 xml:space="preserve">Dostawa </w:t>
      </w:r>
      <w:proofErr w:type="spellStart"/>
      <w:r>
        <w:rPr>
          <w:rFonts w:asciiTheme="majorHAnsi" w:eastAsia="NimbusSanL-Bold-Identity-H" w:hAnsiTheme="majorHAnsi" w:cs="NimbusSanL-Bold-Identity-H"/>
          <w:bCs/>
        </w:rPr>
        <w:t>Stage</w:t>
      </w:r>
      <w:proofErr w:type="spellEnd"/>
      <w:r>
        <w:rPr>
          <w:rFonts w:asciiTheme="majorHAnsi" w:eastAsia="NimbusSanL-Bold-Identity-H" w:hAnsiTheme="majorHAnsi" w:cs="NimbusSanL-Bold-Identity-H"/>
          <w:bCs/>
        </w:rPr>
        <w:t xml:space="preserve"> Box 24 in/24 out</w:t>
      </w:r>
      <w:bookmarkStart w:id="0" w:name="_GoBack"/>
      <w:bookmarkEnd w:id="0"/>
      <w:r w:rsidR="00D0400A">
        <w:rPr>
          <w:rFonts w:asciiTheme="majorHAnsi" w:eastAsia="NimbusSanL-Bold-Identity-H" w:hAnsiTheme="majorHAnsi" w:cs="NimbusSanL-Bold-Identity-H"/>
          <w:bCs/>
        </w:rPr>
        <w:t xml:space="preserve"> – 2 szt.</w:t>
      </w:r>
      <w:r w:rsidR="00213A90">
        <w:rPr>
          <w:rFonts w:asciiTheme="majorHAnsi" w:eastAsia="NimbusSanL-Bold-Identity-H" w:hAnsiTheme="majorHAnsi" w:cs="NimbusSanL-Bold-Identity-H"/>
          <w:bCs/>
        </w:rPr>
        <w:t xml:space="preserve"> w tym zgodnie z ofertą: </w:t>
      </w:r>
      <w:r w:rsidR="00213A90" w:rsidRPr="00213A90">
        <w:rPr>
          <w:rFonts w:asciiTheme="majorHAnsi" w:eastAsia="NimbusSanL-Bold-Identity-H" w:hAnsiTheme="majorHAnsi" w:cs="NimbusSanL-Bold-Identity-H"/>
          <w:bCs/>
        </w:rPr>
        <w:t>Moduł 24 wejścia/24 wyjścia</w:t>
      </w:r>
      <w:r w:rsidR="00213A90">
        <w:rPr>
          <w:rFonts w:asciiTheme="majorHAnsi" w:eastAsia="NimbusSanL-Bold-Identity-H" w:hAnsiTheme="majorHAnsi" w:cs="NimbusSanL-Bold-Identity-H"/>
          <w:bCs/>
        </w:rPr>
        <w:t xml:space="preserve"> lub </w:t>
      </w:r>
      <w:r w:rsidR="00213A90" w:rsidRPr="00213A90">
        <w:rPr>
          <w:rFonts w:asciiTheme="majorHAnsi" w:eastAsia="NimbusSanL-Bold-Identity-H" w:hAnsiTheme="majorHAnsi" w:cs="NimbusSanL-Bold-Identity-H"/>
          <w:bCs/>
        </w:rPr>
        <w:t xml:space="preserve">Moduł 24 wejścia/48 wyjść o architekturze </w:t>
      </w:r>
      <w:proofErr w:type="spellStart"/>
      <w:r w:rsidR="00213A90" w:rsidRPr="00213A90">
        <w:rPr>
          <w:rFonts w:asciiTheme="majorHAnsi" w:eastAsia="NimbusSanL-Bold-Identity-H" w:hAnsiTheme="majorHAnsi" w:cs="NimbusSanL-Bold-Identity-H"/>
          <w:bCs/>
        </w:rPr>
        <w:t>split</w:t>
      </w:r>
      <w:proofErr w:type="spellEnd"/>
    </w:p>
    <w:p w14:paraId="640F0C29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Dostawa Kabla CAT 5E na bębnie 50 m –4 szt.</w:t>
      </w:r>
    </w:p>
    <w:p w14:paraId="3052702A" w14:textId="02F2EA18" w:rsidR="00D0400A" w:rsidRPr="00213A90" w:rsidRDefault="00D0400A" w:rsidP="00213A90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 xml:space="preserve">Dostawa reflektorów teatralnych </w:t>
      </w:r>
      <w:proofErr w:type="spellStart"/>
      <w:r>
        <w:rPr>
          <w:rFonts w:asciiTheme="majorHAnsi" w:eastAsia="NimbusSanL-Bold-Identity-H" w:hAnsiTheme="majorHAnsi" w:cs="NimbusSanL-Bold-Identity-H"/>
          <w:bCs/>
        </w:rPr>
        <w:t>Fresnel</w:t>
      </w:r>
      <w:proofErr w:type="spellEnd"/>
      <w:r>
        <w:rPr>
          <w:rFonts w:asciiTheme="majorHAnsi" w:eastAsia="NimbusSanL-Bold-Identity-H" w:hAnsiTheme="majorHAnsi" w:cs="NimbusSanL-Bold-Identity-H"/>
          <w:bCs/>
        </w:rPr>
        <w:t xml:space="preserve"> 100 W – 12 szt.</w:t>
      </w:r>
      <w:r w:rsidR="00213A90">
        <w:rPr>
          <w:rFonts w:asciiTheme="majorHAnsi" w:eastAsia="NimbusSanL-Bold-Identity-H" w:hAnsiTheme="majorHAnsi" w:cs="NimbusSanL-Bold-Identity-H"/>
          <w:bCs/>
        </w:rPr>
        <w:t xml:space="preserve">, w tym godnie z ofertą: </w:t>
      </w:r>
      <w:r w:rsidR="00213A90" w:rsidRPr="00213A90">
        <w:rPr>
          <w:rFonts w:asciiTheme="majorHAnsi" w:eastAsia="NimbusSanL-Bold-Identity-H" w:hAnsiTheme="majorHAnsi" w:cs="NimbusSanL-Bold-Identity-H"/>
          <w:bCs/>
        </w:rPr>
        <w:t xml:space="preserve">885 lux@5m dla wartości zoom w przedziale od 30° do 54°  </w:t>
      </w:r>
      <w:r w:rsidR="00213A90">
        <w:rPr>
          <w:rFonts w:asciiTheme="majorHAnsi" w:eastAsia="NimbusSanL-Bold-Identity-H" w:hAnsiTheme="majorHAnsi" w:cs="NimbusSanL-Bold-Identity-H"/>
          <w:bCs/>
        </w:rPr>
        <w:t xml:space="preserve"> lub </w:t>
      </w:r>
      <w:r w:rsidR="00213A90" w:rsidRPr="00213A90">
        <w:rPr>
          <w:rFonts w:asciiTheme="majorHAnsi" w:eastAsia="NimbusSanL-Bold-Identity-H" w:hAnsiTheme="majorHAnsi" w:cs="NimbusSanL-Bold-Identity-H"/>
          <w:bCs/>
        </w:rPr>
        <w:t>885 lux@5m dla wartości zoom ≥ 55°</w:t>
      </w:r>
    </w:p>
    <w:p w14:paraId="65A5CAFB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 xml:space="preserve">Konfiguracja urządzeń i szkolenie pracowników </w:t>
      </w:r>
    </w:p>
    <w:p w14:paraId="64447B30" w14:textId="77777777" w:rsidR="001108C5" w:rsidRPr="00E10EAF" w:rsidRDefault="001108C5" w:rsidP="001108C5">
      <w:pPr>
        <w:autoSpaceDE w:val="0"/>
        <w:autoSpaceDN w:val="0"/>
        <w:jc w:val="both"/>
        <w:rPr>
          <w:rFonts w:asciiTheme="majorHAnsi" w:hAnsiTheme="majorHAnsi"/>
          <w:i/>
          <w:color w:val="000000" w:themeColor="text1"/>
          <w:szCs w:val="28"/>
        </w:rPr>
      </w:pPr>
      <w:r w:rsidRPr="00E10EAF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lastRenderedPageBreak/>
        <w:t>Zamówienie w zakresie części 1 dofinansowane jest ze środków</w:t>
      </w:r>
      <w:r w:rsidRPr="00E10EAF">
        <w:rPr>
          <w:rFonts w:asciiTheme="majorHAnsi" w:hAnsiTheme="majorHAnsi"/>
          <w:i/>
          <w:color w:val="000000" w:themeColor="text1"/>
          <w:szCs w:val="28"/>
        </w:rPr>
        <w:t xml:space="preserve"> Ministra Kultury </w:t>
      </w:r>
      <w:r>
        <w:rPr>
          <w:rFonts w:asciiTheme="majorHAnsi" w:hAnsiTheme="majorHAnsi"/>
          <w:i/>
          <w:color w:val="000000" w:themeColor="text1"/>
          <w:szCs w:val="28"/>
        </w:rPr>
        <w:t>i </w:t>
      </w:r>
      <w:r w:rsidRPr="00E10EAF">
        <w:rPr>
          <w:rFonts w:asciiTheme="majorHAnsi" w:hAnsiTheme="majorHAnsi"/>
          <w:i/>
          <w:color w:val="000000" w:themeColor="text1"/>
          <w:szCs w:val="28"/>
        </w:rPr>
        <w:t>Dziedzictwa Narodowego – Program Infrastruktura domów kultury, zadanie pn. „Remont pomieszczeń Miejsko – Gminnego Ośrodka Kultury i Sportu w Zagórzu wraz z zakupem wyposażenia sali widowiskowej”</w:t>
      </w:r>
    </w:p>
    <w:p w14:paraId="68DC0D26" w14:textId="77777777" w:rsidR="001108C5" w:rsidRDefault="001108C5" w:rsidP="009C6865">
      <w:pPr>
        <w:pStyle w:val="Akapitzlist"/>
        <w:autoSpaceDE w:val="0"/>
        <w:autoSpaceDN w:val="0"/>
        <w:adjustRightInd w:val="0"/>
        <w:spacing w:line="276" w:lineRule="auto"/>
        <w:ind w:left="1224"/>
        <w:jc w:val="both"/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</w:pPr>
    </w:p>
    <w:p w14:paraId="66E17B43" w14:textId="7D72F224" w:rsidR="00D0400A" w:rsidRPr="003A76B5" w:rsidRDefault="00D0400A" w:rsidP="001108C5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FF0000"/>
        </w:rPr>
      </w:pPr>
      <w:r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>Część 2: „Dostawa i Montaż kurtyn scenicznych wraz z kulisami bocznymi i drzwiowymi”,</w:t>
      </w:r>
      <w:r w:rsidRPr="003A76B5"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w tym:   </w:t>
      </w:r>
      <w:r w:rsidR="009C6865" w:rsidRPr="009C6865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>(jeżeli dotyczy)</w:t>
      </w:r>
    </w:p>
    <w:p w14:paraId="7342A1B6" w14:textId="77777777" w:rsidR="00D0400A" w:rsidRPr="000E68C7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FF0000"/>
        </w:rPr>
      </w:pP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Kurtyny frontowej z lambrekinem – 1 szt.</w:t>
      </w:r>
    </w:p>
    <w:p w14:paraId="5E42C44B" w14:textId="77777777" w:rsidR="00D0400A" w:rsidRPr="000E68C7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FF0000"/>
        </w:rPr>
      </w:pP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Horyzontu tylnego – 1 szt.</w:t>
      </w:r>
    </w:p>
    <w:p w14:paraId="427150C8" w14:textId="77777777" w:rsidR="00D0400A" w:rsidRPr="000E68C7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 w:rsidRPr="000E68C7"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Kulis bocznych –</w:t>
      </w: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8</w:t>
      </w:r>
      <w:r w:rsidRPr="000E68C7"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szt.</w:t>
      </w:r>
    </w:p>
    <w:p w14:paraId="1034D2D7" w14:textId="77777777" w:rsidR="00D0400A" w:rsidRPr="00217E77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FF0000"/>
        </w:rPr>
      </w:pPr>
      <w:r w:rsidRPr="00217E77"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Zasłon na drzwi z karniszami – 2 szt.</w:t>
      </w:r>
    </w:p>
    <w:p w14:paraId="0045624A" w14:textId="77777777" w:rsidR="001108C5" w:rsidRPr="00E10EAF" w:rsidRDefault="001108C5" w:rsidP="001108C5">
      <w:pPr>
        <w:autoSpaceDE w:val="0"/>
        <w:autoSpaceDN w:val="0"/>
        <w:jc w:val="both"/>
        <w:rPr>
          <w:rFonts w:asciiTheme="majorHAnsi" w:hAnsiTheme="majorHAnsi"/>
          <w:i/>
          <w:color w:val="000000" w:themeColor="text1"/>
          <w:szCs w:val="28"/>
        </w:rPr>
      </w:pPr>
      <w:r w:rsidRPr="00E10EAF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>Zamówienie w zakresie części 2 dofinansowane jest ze środków</w:t>
      </w:r>
      <w:r w:rsidRPr="00E10EAF">
        <w:rPr>
          <w:rFonts w:asciiTheme="majorHAnsi" w:hAnsiTheme="majorHAnsi"/>
          <w:i/>
          <w:color w:val="000000" w:themeColor="text1"/>
          <w:szCs w:val="28"/>
        </w:rPr>
        <w:t xml:space="preserve"> Ministra Kultury i Dziedzictwa Narodowego – Program Infrastruktura domów kultury, zadanie pn. „Remont pomieszczeń Miejsko – Gminnego Ośrodka Kultury i Sportu w Zagórzu wraz z zakupem wyposażenia sali widowiskowej”.</w:t>
      </w:r>
    </w:p>
    <w:p w14:paraId="3236C571" w14:textId="77777777" w:rsidR="001108C5" w:rsidRDefault="001108C5" w:rsidP="001108C5">
      <w:pPr>
        <w:pStyle w:val="Akapitzlist"/>
        <w:autoSpaceDE w:val="0"/>
        <w:autoSpaceDN w:val="0"/>
        <w:adjustRightInd w:val="0"/>
        <w:spacing w:line="276" w:lineRule="auto"/>
        <w:ind w:left="1224"/>
        <w:jc w:val="both"/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</w:pPr>
    </w:p>
    <w:p w14:paraId="0AD6B272" w14:textId="7AC01D7F" w:rsidR="00D0400A" w:rsidRPr="008E7041" w:rsidRDefault="00D0400A" w:rsidP="00E2654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</w:pPr>
      <w:r w:rsidRPr="00217E77"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>Część 3: „</w:t>
      </w:r>
      <w:r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 xml:space="preserve">Dostawa i montaż foteli kinowych”, </w:t>
      </w:r>
      <w:r w:rsidRPr="008E7041">
        <w:rPr>
          <w:rFonts w:asciiTheme="majorHAnsi" w:eastAsia="NimbusSanL-Bold-Identity-H" w:hAnsiTheme="majorHAnsi" w:cs="NimbusSanL-Bold-Identity-H"/>
          <w:bCs/>
          <w:color w:val="000000" w:themeColor="text1"/>
        </w:rPr>
        <w:t>w tym</w:t>
      </w: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:</w:t>
      </w:r>
      <w:r w:rsidR="00E26546" w:rsidRPr="00E26546">
        <w:t xml:space="preserve"> </w:t>
      </w:r>
      <w:r w:rsidR="00E26546" w:rsidRPr="00E26546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>(jeżeli dotyczy)</w:t>
      </w:r>
    </w:p>
    <w:p w14:paraId="00D85D52" w14:textId="65C50D07" w:rsidR="001108C5" w:rsidRDefault="00D0400A" w:rsidP="001108C5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 w:rsidRPr="00BC0B06"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foteli kinowych – 120 szt.</w:t>
      </w:r>
    </w:p>
    <w:p w14:paraId="0CCD9987" w14:textId="77777777" w:rsidR="001108C5" w:rsidRPr="001108C5" w:rsidRDefault="001108C5" w:rsidP="001108C5">
      <w:pPr>
        <w:pStyle w:val="Akapitzlist"/>
        <w:autoSpaceDE w:val="0"/>
        <w:autoSpaceDN w:val="0"/>
        <w:ind w:left="360"/>
        <w:jc w:val="both"/>
        <w:rPr>
          <w:rFonts w:asciiTheme="majorHAnsi" w:hAnsiTheme="majorHAnsi"/>
          <w:i/>
          <w:color w:val="000000" w:themeColor="text1"/>
          <w:szCs w:val="28"/>
        </w:rPr>
      </w:pPr>
      <w:r w:rsidRPr="001108C5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 xml:space="preserve">Zamówienie w zakresie części 3 dofinansowane jest </w:t>
      </w:r>
      <w:r w:rsidRPr="001108C5">
        <w:rPr>
          <w:rFonts w:asciiTheme="majorHAnsi" w:hAnsiTheme="majorHAnsi"/>
          <w:i/>
          <w:color w:val="000000" w:themeColor="text1"/>
          <w:szCs w:val="28"/>
        </w:rPr>
        <w:t>w ramach poddziałania 19.2 Programu Rozwoju Obszarów Wiejskich na lata 2014-2020  pn. „Modernizacja i dostosowanie wyposażenia sali widowiskowej przy  Miejsko – Gminnym  Ośrodku Kultury i Sportu w Zagórzu”.</w:t>
      </w:r>
    </w:p>
    <w:p w14:paraId="5391A048" w14:textId="77777777" w:rsidR="001108C5" w:rsidRPr="001108C5" w:rsidRDefault="001108C5" w:rsidP="001108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</w:p>
    <w:p w14:paraId="4A7C4922" w14:textId="5D4B81EB" w:rsidR="00D0400A" w:rsidRDefault="00D0400A" w:rsidP="00E2654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 w:rsidRPr="00933A71"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>Część 4:</w:t>
      </w: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</w:t>
      </w:r>
      <w:r w:rsidRPr="00FA1441"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>„Dostawa i montaż Bramek i słupków”</w:t>
      </w:r>
      <w:r>
        <w:rPr>
          <w:rFonts w:asciiTheme="majorHAnsi" w:eastAsia="NimbusSanL-Bold-Identity-H" w:hAnsiTheme="majorHAnsi" w:cs="NimbusSanL-Bold-Identity-H"/>
          <w:b/>
          <w:bCs/>
          <w:color w:val="000000" w:themeColor="text1"/>
        </w:rPr>
        <w:t xml:space="preserve">, </w:t>
      </w:r>
      <w:r w:rsidRPr="00FA1441">
        <w:rPr>
          <w:rFonts w:asciiTheme="majorHAnsi" w:eastAsia="NimbusSanL-Bold-Identity-H" w:hAnsiTheme="majorHAnsi" w:cs="NimbusSanL-Bold-Identity-H"/>
          <w:bCs/>
          <w:color w:val="000000" w:themeColor="text1"/>
        </w:rPr>
        <w:t>w tym</w:t>
      </w:r>
      <w:r w:rsidRPr="00E26546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 xml:space="preserve">: </w:t>
      </w:r>
      <w:r w:rsidR="00E26546" w:rsidRPr="00E26546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>(jeżeli dotyczy)</w:t>
      </w:r>
    </w:p>
    <w:p w14:paraId="1D0E765E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Dostawa i montaż Bramki z kratownic 7,7x4,6 m – 1 </w:t>
      </w:r>
      <w:proofErr w:type="spellStart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kpl</w:t>
      </w:r>
      <w:proofErr w:type="spellEnd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.</w:t>
      </w:r>
    </w:p>
    <w:p w14:paraId="4EDFC5E5" w14:textId="09D1B7E2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 w:rsidRPr="00FD7A11">
        <w:rPr>
          <w:rFonts w:asciiTheme="majorHAnsi" w:eastAsia="NimbusSanL-Bold-Identity-H" w:hAnsiTheme="majorHAnsi" w:cs="NimbusSanL-Bold-Identity-H"/>
          <w:bCs/>
          <w:color w:val="000000" w:themeColor="text1"/>
        </w:rPr>
        <w:t>Dostawa i montaż Bramki z kratownic</w:t>
      </w:r>
      <w:r w:rsidR="00F11C14"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</w:t>
      </w: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8,4</w:t>
      </w:r>
      <w:r w:rsidR="00F11C14">
        <w:rPr>
          <w:rFonts w:asciiTheme="majorHAnsi" w:eastAsia="NimbusSanL-Bold-Identity-H" w:hAnsiTheme="majorHAnsi" w:cs="NimbusSanL-Bold-Identity-H"/>
          <w:bCs/>
          <w:color w:val="000000" w:themeColor="text1"/>
        </w:rPr>
        <w:t>x6</w:t>
      </w: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m – 1 </w:t>
      </w:r>
      <w:proofErr w:type="spellStart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kpl</w:t>
      </w:r>
      <w:proofErr w:type="spellEnd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.</w:t>
      </w:r>
    </w:p>
    <w:p w14:paraId="79B7C28C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Dostawa i montaż słupków o wysokości 1,5 m, 2 szt. – 1 </w:t>
      </w:r>
      <w:proofErr w:type="spellStart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kpl</w:t>
      </w:r>
      <w:proofErr w:type="spellEnd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.</w:t>
      </w:r>
    </w:p>
    <w:p w14:paraId="19AF6554" w14:textId="77777777" w:rsidR="00D0400A" w:rsidRDefault="00D0400A" w:rsidP="00D0400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NimbusSanL-Bold-Identity-H" w:hAnsiTheme="majorHAnsi" w:cs="NimbusSanL-Bold-Identity-H"/>
          <w:bCs/>
          <w:color w:val="000000" w:themeColor="text1"/>
        </w:rPr>
      </w:pPr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Dostawa i montaż słupków o wysokości 1,5 m z podstawą stalową na dole i blachą aluminiową na górze 4 </w:t>
      </w:r>
      <w:proofErr w:type="spellStart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szt</w:t>
      </w:r>
      <w:proofErr w:type="spellEnd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 – 1 </w:t>
      </w:r>
      <w:proofErr w:type="spellStart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>kpl</w:t>
      </w:r>
      <w:proofErr w:type="spellEnd"/>
      <w:r>
        <w:rPr>
          <w:rFonts w:asciiTheme="majorHAnsi" w:eastAsia="NimbusSanL-Bold-Identity-H" w:hAnsiTheme="majorHAnsi" w:cs="NimbusSanL-Bold-Identity-H"/>
          <w:bCs/>
          <w:color w:val="000000" w:themeColor="text1"/>
        </w:rPr>
        <w:t xml:space="preserve">. </w:t>
      </w:r>
    </w:p>
    <w:p w14:paraId="1351D709" w14:textId="77777777" w:rsidR="001108C5" w:rsidRPr="00E10EAF" w:rsidRDefault="001108C5" w:rsidP="001108C5">
      <w:pPr>
        <w:autoSpaceDE w:val="0"/>
        <w:autoSpaceDN w:val="0"/>
        <w:jc w:val="both"/>
        <w:rPr>
          <w:rFonts w:asciiTheme="majorHAnsi" w:hAnsiTheme="majorHAnsi"/>
          <w:i/>
          <w:color w:val="000000" w:themeColor="text1"/>
          <w:szCs w:val="28"/>
        </w:rPr>
      </w:pPr>
      <w:r w:rsidRPr="00E10EAF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 xml:space="preserve">Zamówienie w zakresie części 4 dofinansowane jest </w:t>
      </w:r>
      <w:r w:rsidRPr="00E10EAF">
        <w:rPr>
          <w:rFonts w:asciiTheme="majorHAnsi" w:hAnsiTheme="majorHAnsi"/>
          <w:i/>
          <w:color w:val="000000" w:themeColor="text1"/>
          <w:szCs w:val="28"/>
        </w:rPr>
        <w:t xml:space="preserve">w ramach poddziałania 19.2 Programu Rozwoju Obszarów Wiejskich na lata 2014-2020  pn. „Modernizacja i dostosowanie wyposażenia sali widowiskowej przy  Miejsko – Gminnym  Ośrodku Kultury i Sportu </w:t>
      </w:r>
    </w:p>
    <w:p w14:paraId="45B33874" w14:textId="77777777" w:rsidR="001108C5" w:rsidRPr="00E10EAF" w:rsidRDefault="001108C5" w:rsidP="001108C5">
      <w:pPr>
        <w:autoSpaceDE w:val="0"/>
        <w:autoSpaceDN w:val="0"/>
        <w:jc w:val="both"/>
        <w:rPr>
          <w:rFonts w:asciiTheme="majorHAnsi" w:hAnsiTheme="majorHAnsi"/>
          <w:i/>
          <w:color w:val="000000" w:themeColor="text1"/>
          <w:szCs w:val="28"/>
        </w:rPr>
      </w:pPr>
      <w:r w:rsidRPr="00E10EAF">
        <w:rPr>
          <w:rFonts w:asciiTheme="majorHAnsi" w:hAnsiTheme="majorHAnsi"/>
          <w:i/>
          <w:color w:val="000000" w:themeColor="text1"/>
          <w:szCs w:val="28"/>
        </w:rPr>
        <w:t>w Zagórzu”.</w:t>
      </w:r>
    </w:p>
    <w:p w14:paraId="17567FA1" w14:textId="77777777" w:rsidR="001108C5" w:rsidRDefault="001108C5" w:rsidP="00D0400A">
      <w:pPr>
        <w:autoSpaceDE w:val="0"/>
        <w:autoSpaceDN w:val="0"/>
        <w:adjustRightInd w:val="0"/>
        <w:jc w:val="both"/>
        <w:rPr>
          <w:rFonts w:asciiTheme="majorHAnsi" w:eastAsia="NimbusSanL-Bold-Identity-H" w:hAnsiTheme="majorHAnsi" w:cs="NimbusSanL-Bold-Identity-H"/>
          <w:bCs/>
          <w:color w:val="FF0000"/>
        </w:rPr>
      </w:pPr>
    </w:p>
    <w:p w14:paraId="3B344945" w14:textId="59D7881C" w:rsidR="00D0400A" w:rsidRPr="00F12C74" w:rsidRDefault="00E26546" w:rsidP="00D0400A">
      <w:pPr>
        <w:autoSpaceDE w:val="0"/>
        <w:autoSpaceDN w:val="0"/>
        <w:adjustRightInd w:val="0"/>
        <w:jc w:val="both"/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</w:pPr>
      <w:r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>Szczegółowy opis przedmiotu zamówienia stanowi</w:t>
      </w:r>
      <w:r w:rsidR="00D0400A" w:rsidRPr="00F12C74">
        <w:rPr>
          <w:rFonts w:asciiTheme="majorHAnsi" w:eastAsia="NimbusSanL-Bold-Identity-H" w:hAnsiTheme="majorHAnsi" w:cs="NimbusSanL-Bold-Identity-H"/>
          <w:bCs/>
          <w:i/>
          <w:color w:val="000000" w:themeColor="text1"/>
        </w:rPr>
        <w:t xml:space="preserve"> załącznik nr 7 do SIWZ.  </w:t>
      </w:r>
    </w:p>
    <w:p w14:paraId="0A18EE94" w14:textId="6CC88BBA" w:rsidR="00FB7177" w:rsidRPr="00E26546" w:rsidRDefault="00FB7177" w:rsidP="00E265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31D4FFE" w14:textId="6861C6EA" w:rsidR="00FD09F2" w:rsidRPr="00AE023C" w:rsidRDefault="00A87AA4" w:rsidP="00FB7177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2</w:t>
      </w:r>
    </w:p>
    <w:p w14:paraId="2692A37C" w14:textId="77777777" w:rsidR="00FD09F2" w:rsidRPr="00AE023C" w:rsidRDefault="00BE0DA3" w:rsidP="00BE0DA3">
      <w:pPr>
        <w:pStyle w:val="Nagwek9"/>
        <w:tabs>
          <w:tab w:val="left" w:pos="284"/>
        </w:tabs>
        <w:spacing w:before="0" w:after="0"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Pr="00AE023C">
        <w:rPr>
          <w:rFonts w:asciiTheme="minorHAnsi" w:hAnsiTheme="minorHAnsi" w:cstheme="minorHAnsi"/>
          <w:b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b/>
          <w:sz w:val="24"/>
          <w:szCs w:val="24"/>
        </w:rPr>
        <w:t>Termin  realizacji</w:t>
      </w:r>
    </w:p>
    <w:p w14:paraId="1C3E5F97" w14:textId="77777777" w:rsidR="00B71D7D" w:rsidRDefault="00576D51" w:rsidP="00987CD0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</w:rPr>
      </w:pPr>
      <w:r w:rsidRPr="008C3820">
        <w:rPr>
          <w:rFonts w:asciiTheme="minorHAnsi" w:hAnsiTheme="minorHAnsi" w:cstheme="minorHAnsi"/>
        </w:rPr>
        <w:t xml:space="preserve">Wykonawca zobowiązuje się zrealizować zamówienie </w:t>
      </w:r>
      <w:r w:rsidR="008C3820" w:rsidRPr="008C3820">
        <w:rPr>
          <w:rFonts w:asciiTheme="minorHAnsi" w:hAnsiTheme="minorHAnsi" w:cstheme="minorHAnsi"/>
        </w:rPr>
        <w:t>w</w:t>
      </w:r>
      <w:r w:rsidR="00B71D7D">
        <w:rPr>
          <w:rFonts w:asciiTheme="minorHAnsi" w:hAnsiTheme="minorHAnsi" w:cstheme="minorHAnsi"/>
        </w:rPr>
        <w:t xml:space="preserve"> terminie: </w:t>
      </w:r>
    </w:p>
    <w:p w14:paraId="079080AF" w14:textId="20D2D552" w:rsidR="00B71D7D" w:rsidRPr="00B71D7D" w:rsidRDefault="00B71D7D" w:rsidP="00B71D7D">
      <w:pPr>
        <w:pStyle w:val="Akapitzlist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71D7D">
        <w:rPr>
          <w:rFonts w:asciiTheme="minorHAnsi" w:hAnsiTheme="minorHAnsi" w:cstheme="minorHAnsi"/>
        </w:rPr>
        <w:t xml:space="preserve">zęść 1: </w:t>
      </w:r>
      <w:r w:rsidRPr="00B71D7D">
        <w:rPr>
          <w:rFonts w:asciiTheme="minorHAnsi" w:hAnsiTheme="minorHAnsi" w:cstheme="minorHAnsi"/>
          <w:b/>
        </w:rPr>
        <w:t>od 16.09.2020 r. do 15.10.2020 r.</w:t>
      </w:r>
      <w:r w:rsidR="00AC77D1">
        <w:rPr>
          <w:rFonts w:asciiTheme="minorHAnsi" w:hAnsiTheme="minorHAnsi" w:cstheme="minorHAnsi"/>
          <w:b/>
        </w:rPr>
        <w:t xml:space="preserve"> </w:t>
      </w:r>
      <w:r w:rsidR="00AC77D1" w:rsidRPr="00AC77D1">
        <w:rPr>
          <w:rFonts w:asciiTheme="minorHAnsi" w:hAnsiTheme="minorHAnsi" w:cstheme="minorHAnsi"/>
          <w:i/>
        </w:rPr>
        <w:t>(jeżeli dotyczy)</w:t>
      </w:r>
    </w:p>
    <w:p w14:paraId="629693AD" w14:textId="4B4F7200" w:rsidR="00FD09F2" w:rsidRPr="008C3820" w:rsidRDefault="00B71D7D" w:rsidP="00B71D7D">
      <w:pPr>
        <w:pStyle w:val="Akapitzlist"/>
        <w:ind w:left="426"/>
        <w:rPr>
          <w:rFonts w:asciiTheme="minorHAnsi" w:hAnsiTheme="minorHAnsi" w:cstheme="minorHAnsi"/>
        </w:rPr>
      </w:pPr>
      <w:r w:rsidRPr="00B71D7D">
        <w:rPr>
          <w:rFonts w:asciiTheme="minorHAnsi" w:hAnsiTheme="minorHAnsi" w:cstheme="minorHAnsi"/>
        </w:rPr>
        <w:t xml:space="preserve">Część 2, 3, 4: </w:t>
      </w:r>
      <w:r w:rsidRPr="00B71D7D">
        <w:rPr>
          <w:rFonts w:asciiTheme="minorHAnsi" w:hAnsiTheme="minorHAnsi" w:cstheme="minorHAnsi"/>
          <w:b/>
        </w:rPr>
        <w:t>od 16.09.2020 r. do 30.09.2020 r.</w:t>
      </w:r>
      <w:r w:rsidR="00AC77D1" w:rsidRPr="00AC77D1">
        <w:rPr>
          <w:rFonts w:asciiTheme="minorHAnsi" w:hAnsiTheme="minorHAnsi" w:cstheme="minorHAnsi"/>
          <w:i/>
        </w:rPr>
        <w:t xml:space="preserve"> (jeżeli dotyczy)</w:t>
      </w:r>
    </w:p>
    <w:p w14:paraId="45AC4690" w14:textId="68A6A8E5" w:rsidR="00BE0DA3" w:rsidRPr="00AC77D1" w:rsidRDefault="00BE0DA3" w:rsidP="00987CD0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AC77D1">
        <w:rPr>
          <w:rFonts w:asciiTheme="minorHAnsi" w:hAnsiTheme="minorHAnsi" w:cstheme="minorHAnsi"/>
          <w:bCs/>
          <w:iCs/>
          <w:color w:val="000000" w:themeColor="text1"/>
        </w:rPr>
        <w:t xml:space="preserve">Za termin wykonania całości zamówienia przyjmuje się datę podpisania protokołu odbioru końcowego. W związku z powyższym wykonawca musi zakończyć dostawę </w:t>
      </w:r>
      <w:r w:rsidRPr="00AC77D1">
        <w:rPr>
          <w:rFonts w:asciiTheme="minorHAnsi" w:hAnsiTheme="minorHAnsi" w:cstheme="minorHAnsi"/>
          <w:bCs/>
          <w:iCs/>
          <w:color w:val="000000" w:themeColor="text1"/>
        </w:rPr>
        <w:lastRenderedPageBreak/>
        <w:t>przedmiotu umowy</w:t>
      </w:r>
      <w:r w:rsidR="001108C5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AC77D1">
        <w:rPr>
          <w:rFonts w:asciiTheme="minorHAnsi" w:hAnsiTheme="minorHAnsi" w:cstheme="minorHAnsi"/>
          <w:bCs/>
          <w:iCs/>
          <w:color w:val="000000" w:themeColor="text1"/>
        </w:rPr>
        <w:t xml:space="preserve"> o którym mowa w § 1 w terminie umożl</w:t>
      </w:r>
      <w:r w:rsidR="00793847" w:rsidRPr="00AC77D1">
        <w:rPr>
          <w:rFonts w:asciiTheme="minorHAnsi" w:hAnsiTheme="minorHAnsi" w:cstheme="minorHAnsi"/>
          <w:bCs/>
          <w:iCs/>
          <w:color w:val="000000" w:themeColor="text1"/>
        </w:rPr>
        <w:t>iwiającym odbiór</w:t>
      </w:r>
      <w:r w:rsidR="001108C5">
        <w:rPr>
          <w:rFonts w:asciiTheme="minorHAnsi" w:hAnsiTheme="minorHAnsi" w:cstheme="minorHAnsi"/>
          <w:bCs/>
          <w:iCs/>
          <w:color w:val="000000" w:themeColor="text1"/>
        </w:rPr>
        <w:t>, tj. do </w:t>
      </w:r>
      <w:r w:rsidR="00793847" w:rsidRPr="00AC77D1">
        <w:rPr>
          <w:rFonts w:asciiTheme="minorHAnsi" w:hAnsiTheme="minorHAnsi" w:cstheme="minorHAnsi"/>
          <w:bCs/>
          <w:iCs/>
          <w:color w:val="000000" w:themeColor="text1"/>
        </w:rPr>
        <w:t xml:space="preserve">dnia </w:t>
      </w:r>
      <w:r w:rsidR="00AC77D1">
        <w:rPr>
          <w:rFonts w:asciiTheme="minorHAnsi" w:hAnsiTheme="minorHAnsi" w:cstheme="minorHAnsi"/>
          <w:bCs/>
          <w:iCs/>
          <w:color w:val="000000" w:themeColor="text1"/>
        </w:rPr>
        <w:t>…</w:t>
      </w:r>
      <w:r w:rsidR="001108C5">
        <w:rPr>
          <w:rFonts w:asciiTheme="minorHAnsi" w:hAnsiTheme="minorHAnsi" w:cstheme="minorHAnsi"/>
          <w:bCs/>
          <w:iCs/>
          <w:color w:val="000000" w:themeColor="text1"/>
        </w:rPr>
        <w:t>……..</w:t>
      </w:r>
      <w:r w:rsidR="00AC77D1" w:rsidRPr="00AC77D1">
        <w:rPr>
          <w:rFonts w:asciiTheme="minorHAnsi" w:hAnsiTheme="minorHAnsi" w:cstheme="minorHAnsi"/>
          <w:bCs/>
          <w:i/>
          <w:iCs/>
          <w:color w:val="000000" w:themeColor="text1"/>
        </w:rPr>
        <w:t>(w zależności od części zamówienia)</w:t>
      </w:r>
      <w:r w:rsidR="00AC77D1">
        <w:rPr>
          <w:rFonts w:asciiTheme="minorHAnsi" w:hAnsiTheme="minorHAnsi" w:cstheme="minorHAnsi"/>
          <w:bCs/>
          <w:i/>
          <w:iCs/>
          <w:color w:val="000000" w:themeColor="text1"/>
        </w:rPr>
        <w:t>.</w:t>
      </w:r>
    </w:p>
    <w:p w14:paraId="6222A4D6" w14:textId="77777777" w:rsidR="00AC77D1" w:rsidRPr="00AC77D1" w:rsidRDefault="00AC77D1" w:rsidP="00AC77D1">
      <w:pPr>
        <w:pStyle w:val="Akapitzlist"/>
        <w:ind w:left="426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7D1BDFAB" w14:textId="12D390BD" w:rsidR="00FD09F2" w:rsidRPr="00AC77D1" w:rsidRDefault="00A87AA4" w:rsidP="00FD09F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 w:themeColor="text1"/>
        </w:rPr>
      </w:pPr>
      <w:r w:rsidRPr="00AC77D1">
        <w:rPr>
          <w:rFonts w:asciiTheme="minorHAnsi" w:hAnsiTheme="minorHAnsi" w:cstheme="minorHAnsi"/>
          <w:b/>
          <w:color w:val="000000" w:themeColor="text1"/>
        </w:rPr>
        <w:t>§</w:t>
      </w:r>
      <w:r w:rsidR="00FD09F2" w:rsidRPr="00AC77D1">
        <w:rPr>
          <w:rFonts w:asciiTheme="minorHAnsi" w:hAnsiTheme="minorHAnsi" w:cstheme="minorHAnsi"/>
          <w:b/>
          <w:color w:val="000000" w:themeColor="text1"/>
        </w:rPr>
        <w:t xml:space="preserve"> 3</w:t>
      </w:r>
    </w:p>
    <w:p w14:paraId="3160AFC3" w14:textId="33AD572E" w:rsidR="00FD09F2" w:rsidRPr="00AE023C" w:rsidRDefault="00282603" w:rsidP="00FD09F2">
      <w:pPr>
        <w:pStyle w:val="Nagwek3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AE023C">
        <w:rPr>
          <w:rFonts w:asciiTheme="minorHAnsi" w:hAnsiTheme="minorHAnsi" w:cstheme="minorHAnsi"/>
          <w:sz w:val="24"/>
          <w:szCs w:val="24"/>
        </w:rPr>
        <w:t>Warunki   dostawy</w:t>
      </w:r>
      <w:r w:rsidR="00697395">
        <w:rPr>
          <w:rFonts w:asciiTheme="minorHAnsi" w:hAnsiTheme="minorHAnsi" w:cstheme="minorHAnsi"/>
          <w:sz w:val="24"/>
          <w:szCs w:val="24"/>
        </w:rPr>
        <w:t xml:space="preserve"> i montażu</w:t>
      </w:r>
    </w:p>
    <w:p w14:paraId="6543A36E" w14:textId="0077DC80" w:rsidR="00A27B9A" w:rsidRPr="00AE023C" w:rsidRDefault="008C1D9C" w:rsidP="008C1D9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Przedmiot umowy</w:t>
      </w:r>
      <w:r w:rsidR="00445742">
        <w:rPr>
          <w:rFonts w:asciiTheme="minorHAnsi" w:hAnsiTheme="minorHAnsi" w:cstheme="minorHAnsi"/>
        </w:rPr>
        <w:t xml:space="preserve"> zostanie</w:t>
      </w:r>
      <w:r w:rsidR="00FD09F2" w:rsidRPr="00AE023C">
        <w:rPr>
          <w:rFonts w:asciiTheme="minorHAnsi" w:hAnsiTheme="minorHAnsi" w:cstheme="minorHAnsi"/>
        </w:rPr>
        <w:t xml:space="preserve"> dostarczony</w:t>
      </w:r>
      <w:r w:rsidR="007A5C65" w:rsidRPr="00AE023C">
        <w:rPr>
          <w:rFonts w:asciiTheme="minorHAnsi" w:hAnsiTheme="minorHAnsi" w:cstheme="minorHAnsi"/>
        </w:rPr>
        <w:t xml:space="preserve"> </w:t>
      </w:r>
      <w:r w:rsidR="00445742">
        <w:rPr>
          <w:rFonts w:asciiTheme="minorHAnsi" w:hAnsiTheme="minorHAnsi" w:cstheme="minorHAnsi"/>
        </w:rPr>
        <w:t xml:space="preserve">i zamontowany </w:t>
      </w:r>
      <w:r w:rsidR="007A5C65" w:rsidRPr="00AE023C">
        <w:rPr>
          <w:rFonts w:asciiTheme="minorHAnsi" w:hAnsiTheme="minorHAnsi" w:cstheme="minorHAnsi"/>
        </w:rPr>
        <w:t>Zamawiającemu pod adres</w:t>
      </w:r>
      <w:r w:rsidR="00445742">
        <w:rPr>
          <w:rFonts w:asciiTheme="minorHAnsi" w:hAnsiTheme="minorHAnsi" w:cstheme="minorHAnsi"/>
        </w:rPr>
        <w:t>em</w:t>
      </w:r>
      <w:r w:rsidR="007A5C65" w:rsidRPr="00AE023C">
        <w:rPr>
          <w:rFonts w:asciiTheme="minorHAnsi" w:hAnsiTheme="minorHAnsi" w:cstheme="minorHAnsi"/>
        </w:rPr>
        <w:t xml:space="preserve"> przez niego wskazany</w:t>
      </w:r>
      <w:r w:rsidR="00445742">
        <w:rPr>
          <w:rFonts w:asciiTheme="minorHAnsi" w:hAnsiTheme="minorHAnsi" w:cstheme="minorHAnsi"/>
        </w:rPr>
        <w:t>m</w:t>
      </w:r>
      <w:r w:rsidR="007A5C65" w:rsidRPr="00AE023C">
        <w:rPr>
          <w:rFonts w:asciiTheme="minorHAnsi" w:hAnsiTheme="minorHAnsi" w:cstheme="minorHAnsi"/>
        </w:rPr>
        <w:t xml:space="preserve"> </w:t>
      </w:r>
      <w:r w:rsidR="00FD09F2" w:rsidRPr="00AE023C">
        <w:rPr>
          <w:rFonts w:asciiTheme="minorHAnsi" w:hAnsiTheme="minorHAnsi" w:cstheme="minorHAnsi"/>
        </w:rPr>
        <w:t>na koszt i</w:t>
      </w:r>
      <w:r w:rsidR="007A5C65" w:rsidRPr="00AE023C">
        <w:rPr>
          <w:rFonts w:asciiTheme="minorHAnsi" w:hAnsiTheme="minorHAnsi" w:cstheme="minorHAnsi"/>
        </w:rPr>
        <w:t> </w:t>
      </w:r>
      <w:r w:rsidR="00FD09F2" w:rsidRPr="00AE023C">
        <w:rPr>
          <w:rFonts w:asciiTheme="minorHAnsi" w:hAnsiTheme="minorHAnsi" w:cstheme="minorHAnsi"/>
        </w:rPr>
        <w:t>ryzyko Wykonawcy.</w:t>
      </w:r>
    </w:p>
    <w:p w14:paraId="6EE199C3" w14:textId="609B8EBD" w:rsidR="00FD09F2" w:rsidRPr="00AE023C" w:rsidRDefault="00725573" w:rsidP="008C1D9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2</w:t>
      </w:r>
      <w:r w:rsidR="008C1D9C" w:rsidRPr="00AE023C">
        <w:rPr>
          <w:rFonts w:asciiTheme="minorHAnsi" w:hAnsiTheme="minorHAnsi" w:cstheme="minorHAnsi"/>
        </w:rPr>
        <w:t>.</w:t>
      </w:r>
      <w:r w:rsidR="008C1D9C" w:rsidRPr="00AE023C">
        <w:rPr>
          <w:rFonts w:asciiTheme="minorHAnsi" w:hAnsiTheme="minorHAnsi" w:cstheme="minorHAnsi"/>
        </w:rPr>
        <w:tab/>
      </w:r>
      <w:r w:rsidR="000E5367" w:rsidRPr="00AE023C">
        <w:rPr>
          <w:rFonts w:asciiTheme="minorHAnsi" w:hAnsiTheme="minorHAnsi" w:cstheme="minorHAnsi"/>
        </w:rPr>
        <w:t>Data</w:t>
      </w:r>
      <w:r w:rsidR="00FD09F2" w:rsidRPr="00AE023C">
        <w:rPr>
          <w:rFonts w:asciiTheme="minorHAnsi" w:hAnsiTheme="minorHAnsi" w:cstheme="minorHAnsi"/>
        </w:rPr>
        <w:t xml:space="preserve"> i godzina </w:t>
      </w:r>
      <w:r w:rsidR="000E5367" w:rsidRPr="00AE023C">
        <w:rPr>
          <w:rFonts w:asciiTheme="minorHAnsi" w:hAnsiTheme="minorHAnsi" w:cstheme="minorHAnsi"/>
        </w:rPr>
        <w:t>dostarczenia</w:t>
      </w:r>
      <w:r w:rsidR="00BE1580" w:rsidRPr="00AE023C">
        <w:rPr>
          <w:rFonts w:asciiTheme="minorHAnsi" w:hAnsiTheme="minorHAnsi" w:cstheme="minorHAnsi"/>
        </w:rPr>
        <w:t xml:space="preserve"> </w:t>
      </w:r>
      <w:r w:rsidR="00445742">
        <w:rPr>
          <w:rFonts w:asciiTheme="minorHAnsi" w:hAnsiTheme="minorHAnsi" w:cstheme="minorHAnsi"/>
        </w:rPr>
        <w:t xml:space="preserve">i montaż </w:t>
      </w:r>
      <w:r w:rsidR="00BE1580" w:rsidRPr="00AE023C">
        <w:rPr>
          <w:rFonts w:asciiTheme="minorHAnsi" w:hAnsiTheme="minorHAnsi" w:cstheme="minorHAnsi"/>
        </w:rPr>
        <w:t>przedmiotu umowy</w:t>
      </w:r>
      <w:r w:rsidR="00FD09F2" w:rsidRPr="00AE023C">
        <w:rPr>
          <w:rFonts w:asciiTheme="minorHAnsi" w:hAnsiTheme="minorHAnsi" w:cstheme="minorHAnsi"/>
        </w:rPr>
        <w:t xml:space="preserve"> zostaną uzgodnione p</w:t>
      </w:r>
      <w:r w:rsidR="00BE1580" w:rsidRPr="00AE023C">
        <w:rPr>
          <w:rFonts w:asciiTheme="minorHAnsi" w:hAnsiTheme="minorHAnsi" w:cstheme="minorHAnsi"/>
        </w:rPr>
        <w:t>rzez Wykonawcę, z </w:t>
      </w:r>
      <w:r w:rsidR="00C60195" w:rsidRPr="00AE023C">
        <w:rPr>
          <w:rFonts w:asciiTheme="minorHAnsi" w:hAnsiTheme="minorHAnsi" w:cstheme="minorHAnsi"/>
        </w:rPr>
        <w:t>co najmniej 2 </w:t>
      </w:r>
      <w:r w:rsidR="00FD09F2" w:rsidRPr="00AE023C">
        <w:rPr>
          <w:rFonts w:asciiTheme="minorHAnsi" w:hAnsiTheme="minorHAnsi" w:cstheme="minorHAnsi"/>
        </w:rPr>
        <w:t xml:space="preserve">dniowym wyprzedzeniem, z osobą uprawnioną do </w:t>
      </w:r>
      <w:r w:rsidR="007E397F" w:rsidRPr="00AE023C">
        <w:rPr>
          <w:rFonts w:asciiTheme="minorHAnsi" w:hAnsiTheme="minorHAnsi" w:cstheme="minorHAnsi"/>
        </w:rPr>
        <w:t>kontaktu</w:t>
      </w:r>
      <w:r w:rsidR="00BE0DA3" w:rsidRPr="00AE023C">
        <w:rPr>
          <w:rFonts w:asciiTheme="minorHAnsi" w:hAnsiTheme="minorHAnsi" w:cstheme="minorHAnsi"/>
        </w:rPr>
        <w:t>.</w:t>
      </w:r>
    </w:p>
    <w:p w14:paraId="5FD4AFC5" w14:textId="16D3C7FD" w:rsidR="00C60195" w:rsidRPr="00AE023C" w:rsidRDefault="003E06E4" w:rsidP="008C1D9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3</w:t>
      </w:r>
      <w:r w:rsidR="008C1D9C" w:rsidRPr="00AE023C">
        <w:rPr>
          <w:rFonts w:asciiTheme="minorHAnsi" w:hAnsiTheme="minorHAnsi" w:cstheme="minorHAnsi"/>
        </w:rPr>
        <w:t>.</w:t>
      </w:r>
      <w:r w:rsidR="008C1D9C" w:rsidRPr="00AE023C">
        <w:rPr>
          <w:rFonts w:asciiTheme="minorHAnsi" w:hAnsiTheme="minorHAnsi" w:cstheme="minorHAnsi"/>
        </w:rPr>
        <w:tab/>
      </w:r>
      <w:r w:rsidR="00491B34" w:rsidRPr="00AE023C">
        <w:rPr>
          <w:rFonts w:asciiTheme="minorHAnsi" w:hAnsiTheme="minorHAnsi" w:cstheme="minorHAnsi"/>
        </w:rPr>
        <w:t xml:space="preserve">Dostarczone wyposażenie </w:t>
      </w:r>
      <w:r w:rsidR="00C60195" w:rsidRPr="00AE023C">
        <w:rPr>
          <w:rFonts w:asciiTheme="minorHAnsi" w:hAnsiTheme="minorHAnsi" w:cstheme="minorHAnsi"/>
        </w:rPr>
        <w:t>musi być fabrycznie now</w:t>
      </w:r>
      <w:r w:rsidR="00491B34" w:rsidRPr="00AE023C">
        <w:rPr>
          <w:rFonts w:asciiTheme="minorHAnsi" w:hAnsiTheme="minorHAnsi" w:cstheme="minorHAnsi"/>
        </w:rPr>
        <w:t>e</w:t>
      </w:r>
      <w:r w:rsidR="00C60195" w:rsidRPr="00AE023C">
        <w:rPr>
          <w:rFonts w:asciiTheme="minorHAnsi" w:hAnsiTheme="minorHAnsi" w:cstheme="minorHAnsi"/>
        </w:rPr>
        <w:t>, nieuszkodzon</w:t>
      </w:r>
      <w:r w:rsidR="00491B34" w:rsidRPr="00AE023C">
        <w:rPr>
          <w:rFonts w:asciiTheme="minorHAnsi" w:hAnsiTheme="minorHAnsi" w:cstheme="minorHAnsi"/>
        </w:rPr>
        <w:t>e</w:t>
      </w:r>
      <w:r w:rsidR="00C60195" w:rsidRPr="00AE023C">
        <w:rPr>
          <w:rFonts w:asciiTheme="minorHAnsi" w:hAnsiTheme="minorHAnsi" w:cstheme="minorHAnsi"/>
        </w:rPr>
        <w:t>, woln</w:t>
      </w:r>
      <w:r w:rsidR="00491B34" w:rsidRPr="00AE023C">
        <w:rPr>
          <w:rFonts w:asciiTheme="minorHAnsi" w:hAnsiTheme="minorHAnsi" w:cstheme="minorHAnsi"/>
        </w:rPr>
        <w:t>e</w:t>
      </w:r>
      <w:r w:rsidR="00C60195" w:rsidRPr="00AE023C">
        <w:rPr>
          <w:rFonts w:asciiTheme="minorHAnsi" w:hAnsiTheme="minorHAnsi" w:cstheme="minorHAnsi"/>
        </w:rPr>
        <w:t xml:space="preserve"> od wad, kompletn</w:t>
      </w:r>
      <w:r w:rsidR="00491B34" w:rsidRPr="00AE023C">
        <w:rPr>
          <w:rFonts w:asciiTheme="minorHAnsi" w:hAnsiTheme="minorHAnsi" w:cstheme="minorHAnsi"/>
        </w:rPr>
        <w:t>e</w:t>
      </w:r>
      <w:r w:rsidR="00C60195" w:rsidRPr="00AE023C">
        <w:rPr>
          <w:rFonts w:asciiTheme="minorHAnsi" w:hAnsiTheme="minorHAnsi" w:cstheme="minorHAnsi"/>
        </w:rPr>
        <w:t>, zdatn</w:t>
      </w:r>
      <w:r w:rsidR="00491B34" w:rsidRPr="00AE023C">
        <w:rPr>
          <w:rFonts w:asciiTheme="minorHAnsi" w:hAnsiTheme="minorHAnsi" w:cstheme="minorHAnsi"/>
        </w:rPr>
        <w:t>e</w:t>
      </w:r>
      <w:r w:rsidR="00C60195" w:rsidRPr="00AE023C">
        <w:rPr>
          <w:rFonts w:asciiTheme="minorHAnsi" w:hAnsiTheme="minorHAnsi" w:cstheme="minorHAnsi"/>
        </w:rPr>
        <w:t xml:space="preserve"> do prawidłowej eksploatacji - zgodnie z zakresem funkcjonalnym i</w:t>
      </w:r>
      <w:r w:rsidR="008C1D9C" w:rsidRPr="00AE023C">
        <w:rPr>
          <w:rFonts w:asciiTheme="minorHAnsi" w:hAnsiTheme="minorHAnsi" w:cstheme="minorHAnsi"/>
        </w:rPr>
        <w:t> </w:t>
      </w:r>
      <w:r w:rsidR="00C60195" w:rsidRPr="00AE023C">
        <w:rPr>
          <w:rFonts w:asciiTheme="minorHAnsi" w:hAnsiTheme="minorHAnsi" w:cstheme="minorHAnsi"/>
        </w:rPr>
        <w:t xml:space="preserve">jego przeznaczeniem, nadto posiadać </w:t>
      </w:r>
      <w:r w:rsidR="009B331D" w:rsidRPr="00AE023C">
        <w:rPr>
          <w:rFonts w:asciiTheme="minorHAnsi" w:hAnsiTheme="minorHAnsi" w:cstheme="minorHAnsi"/>
        </w:rPr>
        <w:t>oznakowanie zgodności poświadczające dopuszczenie do stosowania i sprzedaży na terenie Unii Eu</w:t>
      </w:r>
      <w:r w:rsidR="00BE1580" w:rsidRPr="00AE023C">
        <w:rPr>
          <w:rFonts w:asciiTheme="minorHAnsi" w:hAnsiTheme="minorHAnsi" w:cstheme="minorHAnsi"/>
        </w:rPr>
        <w:t>ropejskiej (Ustawa z dnia 30</w:t>
      </w:r>
      <w:r w:rsidR="008C1D9C" w:rsidRPr="00AE023C">
        <w:rPr>
          <w:rFonts w:asciiTheme="minorHAnsi" w:hAnsiTheme="minorHAnsi" w:cstheme="minorHAnsi"/>
        </w:rPr>
        <w:t> </w:t>
      </w:r>
      <w:r w:rsidR="00BE1580" w:rsidRPr="00AE023C">
        <w:rPr>
          <w:rFonts w:asciiTheme="minorHAnsi" w:hAnsiTheme="minorHAnsi" w:cstheme="minorHAnsi"/>
        </w:rPr>
        <w:t xml:space="preserve">sierpnia </w:t>
      </w:r>
      <w:r w:rsidR="009B331D" w:rsidRPr="00AE023C">
        <w:rPr>
          <w:rFonts w:asciiTheme="minorHAnsi" w:hAnsiTheme="minorHAnsi" w:cstheme="minorHAnsi"/>
        </w:rPr>
        <w:t>2002 r. o</w:t>
      </w:r>
      <w:r w:rsidR="00491B34" w:rsidRPr="00AE023C">
        <w:rPr>
          <w:rFonts w:asciiTheme="minorHAnsi" w:hAnsiTheme="minorHAnsi" w:cstheme="minorHAnsi"/>
        </w:rPr>
        <w:t> </w:t>
      </w:r>
      <w:r w:rsidR="009B331D" w:rsidRPr="00AE023C">
        <w:rPr>
          <w:rFonts w:asciiTheme="minorHAnsi" w:hAnsiTheme="minorHAnsi" w:cstheme="minorHAnsi"/>
        </w:rPr>
        <w:t>systemie oce</w:t>
      </w:r>
      <w:r w:rsidR="00BE1580" w:rsidRPr="00AE023C">
        <w:rPr>
          <w:rFonts w:asciiTheme="minorHAnsi" w:hAnsiTheme="minorHAnsi" w:cstheme="minorHAnsi"/>
        </w:rPr>
        <w:t>ny zgodności – t</w:t>
      </w:r>
      <w:r w:rsidR="007B1643" w:rsidRPr="00AE023C">
        <w:rPr>
          <w:rFonts w:asciiTheme="minorHAnsi" w:hAnsiTheme="minorHAnsi" w:cstheme="minorHAnsi"/>
        </w:rPr>
        <w:t xml:space="preserve">. </w:t>
      </w:r>
      <w:r w:rsidR="00BE1580" w:rsidRPr="00AE023C">
        <w:rPr>
          <w:rFonts w:asciiTheme="minorHAnsi" w:hAnsiTheme="minorHAnsi" w:cstheme="minorHAnsi"/>
        </w:rPr>
        <w:t>j. Dz. U. z 201</w:t>
      </w:r>
      <w:r w:rsidR="007B1643" w:rsidRPr="00AE023C">
        <w:rPr>
          <w:rFonts w:asciiTheme="minorHAnsi" w:hAnsiTheme="minorHAnsi" w:cstheme="minorHAnsi"/>
        </w:rPr>
        <w:t>7</w:t>
      </w:r>
      <w:r w:rsidR="009B331D" w:rsidRPr="00AE023C">
        <w:rPr>
          <w:rFonts w:asciiTheme="minorHAnsi" w:hAnsiTheme="minorHAnsi" w:cstheme="minorHAnsi"/>
        </w:rPr>
        <w:t xml:space="preserve"> r. poz. </w:t>
      </w:r>
      <w:r w:rsidR="007B1643" w:rsidRPr="00AE023C">
        <w:rPr>
          <w:rFonts w:asciiTheme="minorHAnsi" w:hAnsiTheme="minorHAnsi" w:cstheme="minorHAnsi"/>
        </w:rPr>
        <w:t>229</w:t>
      </w:r>
      <w:r w:rsidR="009B331D" w:rsidRPr="00AE023C">
        <w:rPr>
          <w:rFonts w:asciiTheme="minorHAnsi" w:hAnsiTheme="minorHAnsi" w:cstheme="minorHAnsi"/>
        </w:rPr>
        <w:t xml:space="preserve">) </w:t>
      </w:r>
      <w:r w:rsidR="002B27B7" w:rsidRPr="00AE023C">
        <w:rPr>
          <w:rFonts w:asciiTheme="minorHAnsi" w:hAnsiTheme="minorHAnsi" w:cstheme="minorHAnsi"/>
        </w:rPr>
        <w:t>i</w:t>
      </w:r>
      <w:r w:rsidR="008C1D9C" w:rsidRPr="00AE023C">
        <w:rPr>
          <w:rFonts w:asciiTheme="minorHAnsi" w:hAnsiTheme="minorHAnsi" w:cstheme="minorHAnsi"/>
        </w:rPr>
        <w:t> </w:t>
      </w:r>
      <w:r w:rsidR="009B331D" w:rsidRPr="00AE023C">
        <w:rPr>
          <w:rFonts w:asciiTheme="minorHAnsi" w:hAnsiTheme="minorHAnsi" w:cstheme="minorHAnsi"/>
        </w:rPr>
        <w:t xml:space="preserve">posiadać wymagane certyfikaty </w:t>
      </w:r>
      <w:r w:rsidR="00832D0E" w:rsidRPr="00AE023C">
        <w:rPr>
          <w:rFonts w:asciiTheme="minorHAnsi" w:hAnsiTheme="minorHAnsi" w:cstheme="minorHAnsi"/>
        </w:rPr>
        <w:t xml:space="preserve">lub dokumentację techniczną producenta </w:t>
      </w:r>
      <w:r w:rsidR="009B331D" w:rsidRPr="00AE023C">
        <w:rPr>
          <w:rFonts w:asciiTheme="minorHAnsi" w:hAnsiTheme="minorHAnsi" w:cstheme="minorHAnsi"/>
        </w:rPr>
        <w:t>wydane przez jednostki oceniające zgodność</w:t>
      </w:r>
      <w:r w:rsidR="00C60195" w:rsidRPr="00AE023C">
        <w:rPr>
          <w:rFonts w:asciiTheme="minorHAnsi" w:hAnsiTheme="minorHAnsi" w:cstheme="minorHAnsi"/>
        </w:rPr>
        <w:t>.</w:t>
      </w:r>
    </w:p>
    <w:p w14:paraId="49FF2FE5" w14:textId="7165004B" w:rsidR="00F623E2" w:rsidRDefault="002F6B14" w:rsidP="008C1D9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4</w:t>
      </w:r>
      <w:r w:rsidR="008C1D9C" w:rsidRPr="00AE023C">
        <w:rPr>
          <w:rFonts w:asciiTheme="minorHAnsi" w:hAnsiTheme="minorHAnsi" w:cstheme="minorHAnsi"/>
        </w:rPr>
        <w:t>.</w:t>
      </w:r>
      <w:r w:rsidR="008C1D9C" w:rsidRPr="00AE023C">
        <w:rPr>
          <w:rFonts w:asciiTheme="minorHAnsi" w:hAnsiTheme="minorHAnsi" w:cstheme="minorHAnsi"/>
        </w:rPr>
        <w:tab/>
      </w:r>
      <w:r w:rsidR="00F623E2" w:rsidRPr="00F623E2">
        <w:rPr>
          <w:rFonts w:asciiTheme="minorHAnsi" w:hAnsiTheme="minorHAnsi" w:cstheme="minorHAnsi"/>
        </w:rPr>
        <w:t xml:space="preserve">Wykonawca ponosi pełną odpowiedzialność za teren </w:t>
      </w:r>
      <w:r w:rsidR="00F623E2">
        <w:rPr>
          <w:rFonts w:asciiTheme="minorHAnsi" w:hAnsiTheme="minorHAnsi" w:cstheme="minorHAnsi"/>
        </w:rPr>
        <w:t xml:space="preserve">montażu </w:t>
      </w:r>
      <w:r w:rsidR="00F623E2" w:rsidRPr="00F623E2">
        <w:rPr>
          <w:rFonts w:asciiTheme="minorHAnsi" w:hAnsiTheme="minorHAnsi" w:cstheme="minorHAnsi"/>
        </w:rPr>
        <w:t>z chwilą jego przejęcia</w:t>
      </w:r>
      <w:r w:rsidR="00F623E2">
        <w:rPr>
          <w:rFonts w:asciiTheme="minorHAnsi" w:hAnsiTheme="minorHAnsi" w:cstheme="minorHAnsi"/>
        </w:rPr>
        <w:t>.</w:t>
      </w:r>
    </w:p>
    <w:p w14:paraId="22253A89" w14:textId="73B31F48" w:rsidR="00F623E2" w:rsidRDefault="00F623E2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635BEE">
        <w:rPr>
          <w:rFonts w:asciiTheme="minorHAnsi" w:hAnsiTheme="minorHAnsi" w:cstheme="minorHAnsi"/>
        </w:rPr>
        <w:tab/>
      </w:r>
      <w:r w:rsidRPr="00F623E2">
        <w:rPr>
          <w:rFonts w:asciiTheme="minorHAnsi" w:hAnsiTheme="minorHAnsi" w:cstheme="minorHAnsi"/>
        </w:rPr>
        <w:t>Wykonawca zobowiązuje się do stosowania technologii i sprzętu nie powodujących przekroczeń dopuszczalnych norm zapylenia, natężenia hałasu.</w:t>
      </w:r>
    </w:p>
    <w:p w14:paraId="39C40E2F" w14:textId="39C2CF5A" w:rsidR="00635BEE" w:rsidRDefault="00635BEE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Pr="00635BEE">
        <w:rPr>
          <w:rFonts w:asciiTheme="minorHAnsi" w:hAnsiTheme="minorHAnsi" w:cstheme="minorHAnsi"/>
        </w:rPr>
        <w:t>Wykonawca zobowiązuje się do ponoszenia pełnej odpowiedzialności za działania, uchybienia i zaniechania podwykonawców jak za własne działania, uchybienia lub zaniechania na zasadach ogólnych</w:t>
      </w:r>
      <w:r>
        <w:rPr>
          <w:rFonts w:asciiTheme="minorHAnsi" w:hAnsiTheme="minorHAnsi" w:cstheme="minorHAnsi"/>
        </w:rPr>
        <w:t>.</w:t>
      </w:r>
    </w:p>
    <w:p w14:paraId="5AAC9F6E" w14:textId="2B6D33A0" w:rsidR="00635BEE" w:rsidRDefault="00635BEE" w:rsidP="00635BEE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 </w:t>
      </w:r>
      <w:r w:rsidRPr="00635BEE">
        <w:rPr>
          <w:rFonts w:asciiTheme="minorHAnsi" w:hAnsiTheme="minorHAnsi" w:cstheme="minorHAnsi"/>
        </w:rPr>
        <w:t>Wykonawca zobowiązuje się dokonywania wszelkich niezbędnych uzgodnień związanych z realizacją inwestycji</w:t>
      </w:r>
      <w:r>
        <w:rPr>
          <w:rFonts w:asciiTheme="minorHAnsi" w:hAnsiTheme="minorHAnsi" w:cstheme="minorHAnsi"/>
        </w:rPr>
        <w:t>.</w:t>
      </w:r>
    </w:p>
    <w:p w14:paraId="49EC93F7" w14:textId="05F90633" w:rsidR="00635BEE" w:rsidRDefault="00635BEE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Pr="00635BEE">
        <w:rPr>
          <w:rFonts w:asciiTheme="minorHAnsi" w:hAnsiTheme="minorHAnsi" w:cstheme="minorHAnsi"/>
        </w:rPr>
        <w:tab/>
        <w:t xml:space="preserve">Wykonawca zobowiązuje się do wykonania robót </w:t>
      </w:r>
      <w:r>
        <w:rPr>
          <w:rFonts w:asciiTheme="minorHAnsi" w:hAnsiTheme="minorHAnsi" w:cstheme="minorHAnsi"/>
        </w:rPr>
        <w:t xml:space="preserve">montażowych </w:t>
      </w:r>
      <w:r w:rsidRPr="00635BEE">
        <w:rPr>
          <w:rFonts w:asciiTheme="minorHAnsi" w:hAnsiTheme="minorHAnsi" w:cstheme="minorHAnsi"/>
        </w:rPr>
        <w:t xml:space="preserve">z materiałów własnych, które powinny odpowiadać jakościowo wymogom wyrobów dopuszczonych do obrotu i stosowania w budownictwie określonym w art. 10 ustawy z dnia 7 lipca 1994 r, „Prawo budowlane” (Dz. U. 2017, poz. 1332 z </w:t>
      </w:r>
      <w:proofErr w:type="spellStart"/>
      <w:r w:rsidRPr="00635BEE">
        <w:rPr>
          <w:rFonts w:asciiTheme="minorHAnsi" w:hAnsiTheme="minorHAnsi" w:cstheme="minorHAnsi"/>
        </w:rPr>
        <w:t>późn</w:t>
      </w:r>
      <w:proofErr w:type="spellEnd"/>
      <w:r w:rsidRPr="00635BEE">
        <w:rPr>
          <w:rFonts w:asciiTheme="minorHAnsi" w:hAnsiTheme="minorHAnsi" w:cstheme="minorHAnsi"/>
        </w:rPr>
        <w:t>. zm.).</w:t>
      </w:r>
    </w:p>
    <w:p w14:paraId="3D6F887A" w14:textId="29A486B7" w:rsidR="00635BEE" w:rsidRDefault="00635BEE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A144C0">
        <w:rPr>
          <w:rFonts w:asciiTheme="minorHAnsi" w:hAnsiTheme="minorHAnsi" w:cstheme="minorHAnsi"/>
        </w:rPr>
        <w:t xml:space="preserve">  </w:t>
      </w:r>
      <w:r w:rsidRPr="00635BEE">
        <w:rPr>
          <w:rFonts w:asciiTheme="minorHAnsi" w:hAnsiTheme="minorHAnsi" w:cstheme="minorHAnsi"/>
        </w:rPr>
        <w:t xml:space="preserve">Wykonawca zobowiązuje się do naprawy uszkodzeń </w:t>
      </w:r>
      <w:r w:rsidR="00A144C0">
        <w:rPr>
          <w:rFonts w:asciiTheme="minorHAnsi" w:hAnsiTheme="minorHAnsi" w:cstheme="minorHAnsi"/>
        </w:rPr>
        <w:t xml:space="preserve"> - </w:t>
      </w:r>
      <w:r w:rsidRPr="00635BEE">
        <w:rPr>
          <w:rFonts w:asciiTheme="minorHAnsi" w:hAnsiTheme="minorHAnsi" w:cstheme="minorHAnsi"/>
        </w:rPr>
        <w:t>o i</w:t>
      </w:r>
      <w:r w:rsidR="00A144C0">
        <w:rPr>
          <w:rFonts w:asciiTheme="minorHAnsi" w:hAnsiTheme="minorHAnsi" w:cstheme="minorHAnsi"/>
        </w:rPr>
        <w:t xml:space="preserve">le usterki powstaną w związku z </w:t>
      </w:r>
      <w:r w:rsidRPr="00635BEE">
        <w:rPr>
          <w:rFonts w:asciiTheme="minorHAnsi" w:hAnsiTheme="minorHAnsi" w:cstheme="minorHAnsi"/>
        </w:rPr>
        <w:t xml:space="preserve">realizacją niniejszej umowy. </w:t>
      </w:r>
      <w:r>
        <w:rPr>
          <w:rFonts w:asciiTheme="minorHAnsi" w:hAnsiTheme="minorHAnsi" w:cstheme="minorHAnsi"/>
        </w:rPr>
        <w:t xml:space="preserve">   </w:t>
      </w:r>
    </w:p>
    <w:p w14:paraId="7D6801FD" w14:textId="118555A7" w:rsidR="00FD09F2" w:rsidRPr="00AE023C" w:rsidRDefault="00A144C0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10</w:t>
      </w:r>
      <w:r w:rsidR="00F623E2">
        <w:rPr>
          <w:rFonts w:asciiTheme="minorHAnsi" w:hAnsiTheme="minorHAnsi" w:cstheme="minorHAnsi"/>
        </w:rPr>
        <w:t xml:space="preserve">. </w:t>
      </w:r>
      <w:r w:rsidR="00FD09F2" w:rsidRPr="00AE023C">
        <w:rPr>
          <w:rFonts w:asciiTheme="minorHAnsi" w:hAnsiTheme="minorHAnsi" w:cstheme="minorHAnsi"/>
        </w:rPr>
        <w:t xml:space="preserve">Odbiór przedmiotu umowy potwierdzony zostanie pisemnym protokołem odbioru ilościowego i jakościowego podpisanym przez przedstawicieli </w:t>
      </w:r>
      <w:r w:rsidR="00B20F33" w:rsidRPr="00AE023C">
        <w:rPr>
          <w:rFonts w:asciiTheme="minorHAnsi" w:hAnsiTheme="minorHAnsi" w:cstheme="minorHAnsi"/>
        </w:rPr>
        <w:t>s</w:t>
      </w:r>
      <w:r w:rsidR="00FD09F2" w:rsidRPr="00AE023C">
        <w:rPr>
          <w:rFonts w:asciiTheme="minorHAnsi" w:hAnsiTheme="minorHAnsi" w:cstheme="minorHAnsi"/>
        </w:rPr>
        <w:t xml:space="preserve">tron. Integralną część protokołu stanowią karty gwarancyjne sprzętu oraz inne dokumenty wydane dla użytkownika. </w:t>
      </w:r>
    </w:p>
    <w:p w14:paraId="1A21368E" w14:textId="2DD0CC3E" w:rsidR="00EF48B2" w:rsidRPr="00AE023C" w:rsidRDefault="00A144C0" w:rsidP="00EF48B2">
      <w:pPr>
        <w:pStyle w:val="1punkt1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11</w:t>
      </w:r>
      <w:r w:rsidR="00CA697E">
        <w:rPr>
          <w:rFonts w:asciiTheme="minorHAnsi" w:eastAsia="Calibri" w:hAnsiTheme="minorHAnsi" w:cstheme="minorHAnsi"/>
          <w:lang w:eastAsia="en-US"/>
        </w:rPr>
        <w:t>.</w:t>
      </w:r>
      <w:r w:rsidR="00CA697E">
        <w:rPr>
          <w:rFonts w:asciiTheme="minorHAnsi" w:eastAsia="Calibri" w:hAnsiTheme="minorHAnsi" w:cstheme="minorHAnsi"/>
          <w:lang w:eastAsia="en-US"/>
        </w:rPr>
        <w:tab/>
        <w:t>W terminie 5</w:t>
      </w:r>
      <w:r w:rsidR="00EF48B2" w:rsidRPr="00AE023C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A697E">
        <w:rPr>
          <w:rFonts w:asciiTheme="minorHAnsi" w:eastAsia="Calibri" w:hAnsiTheme="minorHAnsi" w:cstheme="minorHAnsi"/>
          <w:lang w:eastAsia="en-US"/>
        </w:rPr>
        <w:t xml:space="preserve">zakończenia montażu </w:t>
      </w:r>
      <w:r w:rsidR="00EF48B2" w:rsidRPr="00AE023C">
        <w:rPr>
          <w:rFonts w:asciiTheme="minorHAnsi" w:eastAsia="Calibri" w:hAnsiTheme="minorHAnsi" w:cstheme="minorHAnsi"/>
          <w:lang w:eastAsia="en-US"/>
        </w:rPr>
        <w:t xml:space="preserve">przez Wykonawcę </w:t>
      </w:r>
      <w:r w:rsidR="006C3125" w:rsidRPr="00AE023C">
        <w:rPr>
          <w:rFonts w:asciiTheme="minorHAnsi" w:eastAsia="Calibri" w:hAnsiTheme="minorHAnsi" w:cstheme="minorHAnsi"/>
          <w:lang w:eastAsia="en-US"/>
        </w:rPr>
        <w:t>wyposażenia</w:t>
      </w:r>
      <w:r w:rsidR="00EF48B2" w:rsidRPr="00AE023C">
        <w:rPr>
          <w:rFonts w:asciiTheme="minorHAnsi" w:eastAsia="Calibri" w:hAnsiTheme="minorHAnsi" w:cstheme="minorHAnsi"/>
          <w:lang w:eastAsia="en-US"/>
        </w:rPr>
        <w:t xml:space="preserve"> </w:t>
      </w:r>
      <w:r w:rsidR="006C3125" w:rsidRPr="00AE023C">
        <w:rPr>
          <w:rFonts w:asciiTheme="minorHAnsi" w:eastAsia="Calibri" w:hAnsiTheme="minorHAnsi" w:cstheme="minorHAnsi"/>
          <w:lang w:eastAsia="en-US"/>
        </w:rPr>
        <w:t>s</w:t>
      </w:r>
      <w:r w:rsidR="00EF48B2" w:rsidRPr="00AE023C">
        <w:rPr>
          <w:rFonts w:asciiTheme="minorHAnsi" w:eastAsia="Calibri" w:hAnsiTheme="minorHAnsi" w:cstheme="minorHAnsi"/>
          <w:lang w:eastAsia="en-US"/>
        </w:rPr>
        <w:t xml:space="preserve">trony przystąpią do odbioru </w:t>
      </w:r>
      <w:r w:rsidR="00676A19" w:rsidRPr="00AE023C">
        <w:rPr>
          <w:rFonts w:asciiTheme="minorHAnsi" w:eastAsia="Calibri" w:hAnsiTheme="minorHAnsi" w:cstheme="minorHAnsi"/>
          <w:lang w:eastAsia="en-US"/>
        </w:rPr>
        <w:t>s</w:t>
      </w:r>
      <w:r w:rsidR="00EF48B2" w:rsidRPr="00AE023C">
        <w:rPr>
          <w:rFonts w:asciiTheme="minorHAnsi" w:eastAsia="Calibri" w:hAnsiTheme="minorHAnsi" w:cstheme="minorHAnsi"/>
          <w:lang w:eastAsia="en-US"/>
        </w:rPr>
        <w:t xml:space="preserve">przętu i podpiszą protokół potwierdzający dokonanie odbioru </w:t>
      </w:r>
      <w:r w:rsidR="00676A19" w:rsidRPr="00AE023C">
        <w:rPr>
          <w:rFonts w:asciiTheme="minorHAnsi" w:eastAsia="Calibri" w:hAnsiTheme="minorHAnsi" w:cstheme="minorHAnsi"/>
          <w:lang w:eastAsia="en-US"/>
        </w:rPr>
        <w:t>s</w:t>
      </w:r>
      <w:r w:rsidR="00EF48B2" w:rsidRPr="00AE023C">
        <w:rPr>
          <w:rFonts w:asciiTheme="minorHAnsi" w:eastAsia="Calibri" w:hAnsiTheme="minorHAnsi" w:cstheme="minorHAnsi"/>
          <w:lang w:eastAsia="en-US"/>
        </w:rPr>
        <w:t>przętu przez</w:t>
      </w:r>
      <w:r w:rsidR="006C3125" w:rsidRPr="00AE023C">
        <w:rPr>
          <w:rFonts w:asciiTheme="minorHAnsi" w:eastAsia="Calibri" w:hAnsiTheme="minorHAnsi" w:cstheme="minorHAnsi"/>
          <w:lang w:eastAsia="en-US"/>
        </w:rPr>
        <w:t xml:space="preserve"> </w:t>
      </w:r>
      <w:r w:rsidR="00EF48B2" w:rsidRPr="00AE023C">
        <w:rPr>
          <w:rFonts w:asciiTheme="minorHAnsi" w:eastAsia="Calibri" w:hAnsiTheme="minorHAnsi" w:cstheme="minorHAnsi"/>
          <w:lang w:eastAsia="en-US"/>
        </w:rPr>
        <w:t>Zamawiającego.</w:t>
      </w:r>
    </w:p>
    <w:p w14:paraId="0736B1F1" w14:textId="0F96DB20" w:rsidR="00E905D0" w:rsidRPr="00AE023C" w:rsidRDefault="00A144C0" w:rsidP="008C1D9C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8C1D9C" w:rsidRPr="00AE023C">
        <w:rPr>
          <w:rFonts w:asciiTheme="minorHAnsi" w:hAnsiTheme="minorHAnsi" w:cstheme="minorHAnsi"/>
        </w:rPr>
        <w:t>.</w:t>
      </w:r>
      <w:r w:rsidR="008C1D9C" w:rsidRPr="00AE023C">
        <w:rPr>
          <w:rFonts w:asciiTheme="minorHAnsi" w:hAnsiTheme="minorHAnsi" w:cstheme="minorHAnsi"/>
        </w:rPr>
        <w:tab/>
      </w:r>
      <w:r w:rsidR="00E905D0" w:rsidRPr="00AE023C">
        <w:rPr>
          <w:rFonts w:asciiTheme="minorHAnsi" w:hAnsiTheme="minorHAnsi" w:cstheme="minorHAnsi"/>
        </w:rPr>
        <w:t>Protokół powinien zawierać w szczególności:</w:t>
      </w:r>
    </w:p>
    <w:p w14:paraId="5855218C" w14:textId="77777777" w:rsidR="00E905D0" w:rsidRPr="00AE023C" w:rsidRDefault="00E905D0" w:rsidP="008C1D9C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1) </w:t>
      </w:r>
      <w:r w:rsidR="00EF48B2" w:rsidRPr="00AE023C">
        <w:rPr>
          <w:rFonts w:asciiTheme="minorHAnsi" w:hAnsiTheme="minorHAnsi" w:cstheme="minorHAnsi"/>
        </w:rPr>
        <w:tab/>
      </w:r>
      <w:r w:rsidRPr="00AE023C">
        <w:rPr>
          <w:rFonts w:asciiTheme="minorHAnsi" w:hAnsiTheme="minorHAnsi" w:cstheme="minorHAnsi"/>
        </w:rPr>
        <w:t>datę i miejsce jego sporządzenia,</w:t>
      </w:r>
    </w:p>
    <w:p w14:paraId="54F4DE23" w14:textId="77777777" w:rsidR="00E905D0" w:rsidRPr="00AE023C" w:rsidRDefault="00E905D0" w:rsidP="00EF48B2">
      <w:pPr>
        <w:pStyle w:val="2podpunkt1"/>
        <w:rPr>
          <w:rFonts w:asciiTheme="minorHAnsi" w:hAnsiTheme="minorHAnsi" w:cstheme="minorHAnsi"/>
          <w:lang w:val="x-none"/>
        </w:rPr>
      </w:pPr>
      <w:r w:rsidRPr="00AE023C">
        <w:rPr>
          <w:rFonts w:asciiTheme="minorHAnsi" w:hAnsiTheme="minorHAnsi" w:cstheme="minorHAnsi"/>
        </w:rPr>
        <w:t xml:space="preserve">2) </w:t>
      </w:r>
      <w:r w:rsidR="00EF48B2" w:rsidRPr="00AE023C">
        <w:rPr>
          <w:rFonts w:asciiTheme="minorHAnsi" w:hAnsiTheme="minorHAnsi" w:cstheme="minorHAnsi"/>
        </w:rPr>
        <w:tab/>
      </w:r>
      <w:r w:rsidRPr="00AE023C">
        <w:rPr>
          <w:rFonts w:asciiTheme="minorHAnsi" w:hAnsiTheme="minorHAnsi" w:cstheme="minorHAnsi"/>
        </w:rPr>
        <w:t>oświadczenie Zamawiającego o braku albo o istnieniu zastrzeżeń do realizacji</w:t>
      </w:r>
      <w:r w:rsidR="00EF48B2" w:rsidRPr="00AE023C">
        <w:rPr>
          <w:rFonts w:asciiTheme="minorHAnsi" w:hAnsiTheme="minorHAnsi" w:cstheme="minorHAnsi"/>
        </w:rPr>
        <w:t xml:space="preserve"> </w:t>
      </w:r>
      <w:r w:rsidRPr="00AE023C">
        <w:rPr>
          <w:rFonts w:asciiTheme="minorHAnsi" w:hAnsiTheme="minorHAnsi" w:cstheme="minorHAnsi"/>
          <w:lang w:val="x-none"/>
        </w:rPr>
        <w:t>Zamówienia, w tym o braku albo o istnieniu wad.</w:t>
      </w:r>
    </w:p>
    <w:p w14:paraId="50FABC3B" w14:textId="09D17F5B" w:rsidR="00EF48B2" w:rsidRPr="00AE023C" w:rsidRDefault="00A144C0" w:rsidP="00EF48B2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E905D0" w:rsidRPr="00AE023C">
        <w:rPr>
          <w:rFonts w:asciiTheme="minorHAnsi" w:hAnsiTheme="minorHAnsi" w:cstheme="minorHAnsi"/>
        </w:rPr>
        <w:t xml:space="preserve">. </w:t>
      </w:r>
      <w:r w:rsidR="00EF48B2" w:rsidRPr="00AE023C">
        <w:rPr>
          <w:rFonts w:asciiTheme="minorHAnsi" w:hAnsiTheme="minorHAnsi" w:cstheme="minorHAnsi"/>
        </w:rPr>
        <w:tab/>
      </w:r>
      <w:r w:rsidR="00282603" w:rsidRPr="00AE023C">
        <w:rPr>
          <w:rFonts w:asciiTheme="minorHAnsi" w:hAnsiTheme="minorHAnsi" w:cstheme="minorHAnsi"/>
        </w:rPr>
        <w:t>Zastrzeżenia,</w:t>
      </w:r>
      <w:r w:rsidR="00E905D0" w:rsidRPr="00AE023C">
        <w:rPr>
          <w:rFonts w:asciiTheme="minorHAnsi" w:hAnsiTheme="minorHAnsi" w:cstheme="minorHAnsi"/>
        </w:rPr>
        <w:t xml:space="preserve"> o których mowa w ust. </w:t>
      </w:r>
      <w:r w:rsidR="00EF48B2" w:rsidRPr="00AE023C">
        <w:rPr>
          <w:rFonts w:asciiTheme="minorHAnsi" w:hAnsiTheme="minorHAnsi" w:cstheme="minorHAnsi"/>
        </w:rPr>
        <w:t>7</w:t>
      </w:r>
      <w:r w:rsidR="00E905D0" w:rsidRPr="00AE023C">
        <w:rPr>
          <w:rFonts w:asciiTheme="minorHAnsi" w:hAnsiTheme="minorHAnsi" w:cstheme="minorHAnsi"/>
        </w:rPr>
        <w:t xml:space="preserve"> pkt 2, Zamawiający zgłosi Wykonawcy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 xml:space="preserve">w protokole, jeżeli stwierdzi, że </w:t>
      </w:r>
      <w:r w:rsidR="00282603" w:rsidRPr="00AE023C">
        <w:rPr>
          <w:rFonts w:asciiTheme="minorHAnsi" w:hAnsiTheme="minorHAnsi" w:cstheme="minorHAnsi"/>
        </w:rPr>
        <w:t>realizacja zamówienia</w:t>
      </w:r>
      <w:r w:rsidR="00E905D0" w:rsidRPr="00AE023C">
        <w:rPr>
          <w:rFonts w:asciiTheme="minorHAnsi" w:hAnsiTheme="minorHAnsi" w:cstheme="minorHAnsi"/>
        </w:rPr>
        <w:t xml:space="preserve"> nie odpowiada warunkom</w:t>
      </w:r>
      <w:r w:rsidR="00282603" w:rsidRPr="00AE023C">
        <w:rPr>
          <w:rFonts w:asciiTheme="minorHAnsi" w:hAnsiTheme="minorHAnsi" w:cstheme="minorHAnsi"/>
        </w:rPr>
        <w:t xml:space="preserve"> wskazanym w SIWZ, </w:t>
      </w:r>
      <w:r w:rsidR="00E905D0" w:rsidRPr="00AE023C">
        <w:rPr>
          <w:rFonts w:asciiTheme="minorHAnsi" w:hAnsiTheme="minorHAnsi" w:cstheme="minorHAnsi"/>
        </w:rPr>
        <w:t xml:space="preserve"> </w:t>
      </w:r>
      <w:r w:rsidR="00282603" w:rsidRPr="00AE023C">
        <w:rPr>
          <w:rFonts w:asciiTheme="minorHAnsi" w:hAnsiTheme="minorHAnsi" w:cstheme="minorHAnsi"/>
        </w:rPr>
        <w:t xml:space="preserve">a </w:t>
      </w:r>
      <w:r w:rsidR="00E905D0" w:rsidRPr="00AE023C">
        <w:rPr>
          <w:rFonts w:asciiTheme="minorHAnsi" w:hAnsiTheme="minorHAnsi" w:cstheme="minorHAnsi"/>
        </w:rPr>
        <w:t xml:space="preserve">uzgodnionym przez </w:t>
      </w:r>
      <w:r w:rsidR="00F02143" w:rsidRPr="00AE023C">
        <w:rPr>
          <w:rFonts w:asciiTheme="minorHAnsi" w:hAnsiTheme="minorHAnsi" w:cstheme="minorHAnsi"/>
        </w:rPr>
        <w:t>s</w:t>
      </w:r>
      <w:r w:rsidR="00282603" w:rsidRPr="00AE023C">
        <w:rPr>
          <w:rFonts w:asciiTheme="minorHAnsi" w:hAnsiTheme="minorHAnsi" w:cstheme="minorHAnsi"/>
        </w:rPr>
        <w:t>trony umowy.</w:t>
      </w:r>
    </w:p>
    <w:p w14:paraId="3E140344" w14:textId="7E7CA584" w:rsidR="00E905D0" w:rsidRPr="008B145E" w:rsidRDefault="00A144C0" w:rsidP="00EF48B2">
      <w:pPr>
        <w:pStyle w:val="1punk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905D0" w:rsidRPr="00AE023C">
        <w:rPr>
          <w:rFonts w:asciiTheme="minorHAnsi" w:hAnsiTheme="minorHAnsi" w:cstheme="minorHAnsi"/>
        </w:rPr>
        <w:t>.</w:t>
      </w:r>
      <w:r w:rsidR="00EF48B2" w:rsidRPr="00AE023C">
        <w:rPr>
          <w:rFonts w:asciiTheme="minorHAnsi" w:hAnsiTheme="minorHAnsi" w:cstheme="minorHAnsi"/>
        </w:rPr>
        <w:tab/>
      </w:r>
      <w:r w:rsidR="00E905D0" w:rsidRPr="00AE023C">
        <w:rPr>
          <w:rFonts w:asciiTheme="minorHAnsi" w:hAnsiTheme="minorHAnsi" w:cstheme="minorHAnsi"/>
        </w:rPr>
        <w:t>W razie zgłoszenia zastrzeżeń w protokole, Zamawiający może pisemnie wyznaczyć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Wykonawcy stosowny termin nie dłuższy jednak niż 2 dni, w celu usunięcia stwierdzonych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 xml:space="preserve">protokołem nieprawidłowości w dostarczonym </w:t>
      </w:r>
      <w:r w:rsidR="008B145E">
        <w:rPr>
          <w:rFonts w:asciiTheme="minorHAnsi" w:hAnsiTheme="minorHAnsi" w:cstheme="minorHAnsi"/>
        </w:rPr>
        <w:t xml:space="preserve">i zamontowanym </w:t>
      </w:r>
      <w:r w:rsidR="00282603" w:rsidRPr="00AE023C">
        <w:rPr>
          <w:rFonts w:asciiTheme="minorHAnsi" w:hAnsiTheme="minorHAnsi" w:cstheme="minorHAnsi"/>
        </w:rPr>
        <w:t>przedmiocie umowy.</w:t>
      </w:r>
      <w:r w:rsidR="00E905D0" w:rsidRPr="00AE023C">
        <w:rPr>
          <w:rFonts w:asciiTheme="minorHAnsi" w:hAnsiTheme="minorHAnsi" w:cstheme="minorHAnsi"/>
        </w:rPr>
        <w:t xml:space="preserve"> Wykonawca zobowiązuje się usunąć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nieprawidłowości w wyznaczonym przez Zamawiającego terminie, bez osobnego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 xml:space="preserve">wynagrodzenia z tego </w:t>
      </w:r>
      <w:r w:rsidR="00E905D0" w:rsidRPr="008B145E">
        <w:rPr>
          <w:rFonts w:asciiTheme="minorHAnsi" w:hAnsiTheme="minorHAnsi" w:cstheme="minorHAnsi"/>
        </w:rPr>
        <w:t>tytułu.</w:t>
      </w:r>
    </w:p>
    <w:p w14:paraId="20CE2DC2" w14:textId="41EA416B" w:rsidR="00E905D0" w:rsidRPr="00AE023C" w:rsidRDefault="006C3125" w:rsidP="00EF48B2">
      <w:pPr>
        <w:pStyle w:val="1punkt1"/>
        <w:rPr>
          <w:rFonts w:asciiTheme="minorHAnsi" w:hAnsiTheme="minorHAnsi" w:cstheme="minorHAnsi"/>
        </w:rPr>
      </w:pPr>
      <w:r w:rsidRPr="008B145E">
        <w:rPr>
          <w:rFonts w:asciiTheme="minorHAnsi" w:hAnsiTheme="minorHAnsi" w:cstheme="minorHAnsi"/>
        </w:rPr>
        <w:t>1</w:t>
      </w:r>
      <w:r w:rsidR="00A144C0">
        <w:rPr>
          <w:rFonts w:asciiTheme="minorHAnsi" w:hAnsiTheme="minorHAnsi" w:cstheme="minorHAnsi"/>
        </w:rPr>
        <w:t>5</w:t>
      </w:r>
      <w:r w:rsidR="00E905D0" w:rsidRPr="008B145E">
        <w:rPr>
          <w:rFonts w:asciiTheme="minorHAnsi" w:hAnsiTheme="minorHAnsi" w:cstheme="minorHAnsi"/>
        </w:rPr>
        <w:t xml:space="preserve">. </w:t>
      </w:r>
      <w:r w:rsidR="00EF48B2" w:rsidRPr="008B145E">
        <w:rPr>
          <w:rFonts w:asciiTheme="minorHAnsi" w:hAnsiTheme="minorHAnsi" w:cstheme="minorHAnsi"/>
        </w:rPr>
        <w:tab/>
      </w:r>
      <w:r w:rsidR="00E905D0" w:rsidRPr="008B145E">
        <w:rPr>
          <w:rFonts w:asciiTheme="minorHAnsi" w:hAnsiTheme="minorHAnsi" w:cstheme="minorHAnsi"/>
        </w:rPr>
        <w:t xml:space="preserve">Po bezskutecznym upływie terminu wyznaczonego na podstawie ust. </w:t>
      </w:r>
      <w:r w:rsidR="008B145E">
        <w:rPr>
          <w:rFonts w:asciiTheme="minorHAnsi" w:hAnsiTheme="minorHAnsi" w:cstheme="minorHAnsi"/>
        </w:rPr>
        <w:t>9</w:t>
      </w:r>
      <w:r w:rsidR="00E905D0" w:rsidRPr="008B145E">
        <w:rPr>
          <w:rFonts w:asciiTheme="minorHAnsi" w:hAnsiTheme="minorHAnsi" w:cstheme="minorHAnsi"/>
        </w:rPr>
        <w:t>, Zamawiający</w:t>
      </w:r>
      <w:r w:rsidR="00EF48B2" w:rsidRPr="008B145E">
        <w:rPr>
          <w:rFonts w:asciiTheme="minorHAnsi" w:hAnsiTheme="minorHAnsi" w:cstheme="minorHAnsi"/>
        </w:rPr>
        <w:t xml:space="preserve"> </w:t>
      </w:r>
      <w:r w:rsidR="00E905D0" w:rsidRPr="008B145E">
        <w:rPr>
          <w:rFonts w:asciiTheme="minorHAnsi" w:hAnsiTheme="minorHAnsi" w:cstheme="minorHAnsi"/>
        </w:rPr>
        <w:t>może,</w:t>
      </w:r>
      <w:r w:rsidR="00EF48B2" w:rsidRPr="008B145E">
        <w:rPr>
          <w:rFonts w:asciiTheme="minorHAnsi" w:hAnsiTheme="minorHAnsi" w:cstheme="minorHAnsi"/>
        </w:rPr>
        <w:t xml:space="preserve"> </w:t>
      </w:r>
      <w:r w:rsidR="00E905D0" w:rsidRPr="008B145E">
        <w:rPr>
          <w:rFonts w:asciiTheme="minorHAnsi" w:hAnsiTheme="minorHAnsi" w:cstheme="minorHAnsi"/>
        </w:rPr>
        <w:t>w</w:t>
      </w:r>
      <w:r w:rsidR="00EF48B2" w:rsidRPr="008B145E">
        <w:rPr>
          <w:rFonts w:asciiTheme="minorHAnsi" w:hAnsiTheme="minorHAnsi" w:cstheme="minorHAnsi"/>
        </w:rPr>
        <w:t xml:space="preserve"> </w:t>
      </w:r>
      <w:r w:rsidR="00E905D0" w:rsidRPr="008B145E">
        <w:rPr>
          <w:rFonts w:asciiTheme="minorHAnsi" w:hAnsiTheme="minorHAnsi" w:cstheme="minorHAnsi"/>
        </w:rPr>
        <w:t>terminie</w:t>
      </w:r>
      <w:r w:rsidR="00EF48B2" w:rsidRPr="008B145E">
        <w:rPr>
          <w:rFonts w:asciiTheme="minorHAnsi" w:hAnsiTheme="minorHAnsi" w:cstheme="minorHAnsi"/>
        </w:rPr>
        <w:t xml:space="preserve"> </w:t>
      </w:r>
      <w:r w:rsidR="00E905D0" w:rsidRPr="008B145E">
        <w:rPr>
          <w:rFonts w:asciiTheme="minorHAnsi" w:hAnsiTheme="minorHAnsi" w:cstheme="minorHAnsi"/>
        </w:rPr>
        <w:t>14</w:t>
      </w:r>
      <w:r w:rsidR="00E905D0" w:rsidRPr="00AE023C">
        <w:rPr>
          <w:rFonts w:asciiTheme="minorHAnsi" w:hAnsiTheme="minorHAnsi" w:cstheme="minorHAnsi"/>
        </w:rPr>
        <w:t xml:space="preserve"> dni </w:t>
      </w:r>
      <w:r w:rsidR="00771FB5" w:rsidRPr="00AE023C">
        <w:rPr>
          <w:rFonts w:asciiTheme="minorHAnsi" w:hAnsiTheme="minorHAnsi" w:cstheme="minorHAnsi"/>
        </w:rPr>
        <w:t xml:space="preserve">odstąpić </w:t>
      </w:r>
      <w:r w:rsidR="00E905D0" w:rsidRPr="00AE023C">
        <w:rPr>
          <w:rFonts w:asciiTheme="minorHAnsi" w:hAnsiTheme="minorHAnsi" w:cstheme="minorHAnsi"/>
        </w:rPr>
        <w:t xml:space="preserve">od </w:t>
      </w:r>
      <w:r w:rsidR="00EF48B2" w:rsidRPr="00AE023C">
        <w:rPr>
          <w:rFonts w:asciiTheme="minorHAnsi" w:hAnsiTheme="minorHAnsi" w:cstheme="minorHAnsi"/>
        </w:rPr>
        <w:t>umowy</w:t>
      </w:r>
      <w:r w:rsidR="00E905D0" w:rsidRPr="00AE023C">
        <w:rPr>
          <w:rFonts w:asciiTheme="minorHAnsi" w:hAnsiTheme="minorHAnsi" w:cstheme="minorHAnsi"/>
        </w:rPr>
        <w:t xml:space="preserve"> lub żądać od Wykonawcy zapłaty kary umownej w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 xml:space="preserve">wysokości określonej </w:t>
      </w:r>
      <w:r w:rsidR="00E905D0" w:rsidRPr="00A144C0">
        <w:rPr>
          <w:rFonts w:asciiTheme="minorHAnsi" w:hAnsiTheme="minorHAnsi" w:cstheme="minorHAnsi"/>
        </w:rPr>
        <w:t>w § 7 ust. 1.</w:t>
      </w:r>
      <w:r w:rsidR="00E905D0" w:rsidRPr="00AE023C">
        <w:rPr>
          <w:rFonts w:asciiTheme="minorHAnsi" w:hAnsiTheme="minorHAnsi" w:cstheme="minorHAnsi"/>
        </w:rPr>
        <w:t xml:space="preserve"> Odstąpienie od </w:t>
      </w:r>
      <w:r w:rsidR="00EF48B2" w:rsidRPr="00AE023C">
        <w:rPr>
          <w:rFonts w:asciiTheme="minorHAnsi" w:hAnsiTheme="minorHAnsi" w:cstheme="minorHAnsi"/>
        </w:rPr>
        <w:t>u</w:t>
      </w:r>
      <w:r w:rsidR="00E905D0" w:rsidRPr="00AE023C">
        <w:rPr>
          <w:rFonts w:asciiTheme="minorHAnsi" w:hAnsiTheme="minorHAnsi" w:cstheme="minorHAnsi"/>
        </w:rPr>
        <w:t>mowy nie pozbawia Zamawiającego</w:t>
      </w:r>
      <w:r w:rsidR="00EF48B2"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prawa do żądania kary umownej, o której mowa w zdaniu poprzedzającym.</w:t>
      </w:r>
    </w:p>
    <w:p w14:paraId="6D87009E" w14:textId="6F2FA222" w:rsidR="00917080" w:rsidRPr="00917080" w:rsidRDefault="00EF48B2" w:rsidP="00917080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</w:t>
      </w:r>
      <w:r w:rsidR="00A144C0">
        <w:rPr>
          <w:rFonts w:asciiTheme="minorHAnsi" w:hAnsiTheme="minorHAnsi" w:cstheme="minorHAnsi"/>
        </w:rPr>
        <w:t>6</w:t>
      </w:r>
      <w:r w:rsidR="00E905D0" w:rsidRPr="00AE023C">
        <w:rPr>
          <w:rFonts w:asciiTheme="minorHAnsi" w:hAnsiTheme="minorHAnsi" w:cstheme="minorHAnsi"/>
        </w:rPr>
        <w:t>.</w:t>
      </w:r>
      <w:r w:rsidRPr="00AE023C">
        <w:rPr>
          <w:rFonts w:asciiTheme="minorHAnsi" w:hAnsiTheme="minorHAnsi" w:cstheme="minorHAnsi"/>
        </w:rPr>
        <w:tab/>
      </w:r>
      <w:r w:rsidR="00E905D0" w:rsidRPr="00AE023C">
        <w:rPr>
          <w:rFonts w:asciiTheme="minorHAnsi" w:hAnsiTheme="minorHAnsi" w:cstheme="minorHAnsi"/>
        </w:rPr>
        <w:t>Strony uzgadniają, że w razie zawinionego uchylania się przez Wykonawcę od podpisania</w:t>
      </w:r>
      <w:r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protokołu, Zamawiający może w terminie 14 dni od upływu terminu, o</w:t>
      </w:r>
      <w:r w:rsidRPr="00AE023C">
        <w:rPr>
          <w:rFonts w:asciiTheme="minorHAnsi" w:hAnsiTheme="minorHAnsi" w:cstheme="minorHAnsi"/>
        </w:rPr>
        <w:t> </w:t>
      </w:r>
      <w:r w:rsidR="00E905D0" w:rsidRPr="00AE023C">
        <w:rPr>
          <w:rFonts w:asciiTheme="minorHAnsi" w:hAnsiTheme="minorHAnsi" w:cstheme="minorHAnsi"/>
        </w:rPr>
        <w:t xml:space="preserve">którym mowa w ust. </w:t>
      </w:r>
      <w:r w:rsidR="006C3125" w:rsidRPr="00AE023C">
        <w:rPr>
          <w:rFonts w:asciiTheme="minorHAnsi" w:hAnsiTheme="minorHAnsi" w:cstheme="minorHAnsi"/>
        </w:rPr>
        <w:t>7</w:t>
      </w:r>
      <w:r w:rsidR="00E905D0" w:rsidRPr="00AE023C">
        <w:rPr>
          <w:rFonts w:asciiTheme="minorHAnsi" w:hAnsiTheme="minorHAnsi" w:cstheme="minorHAnsi"/>
        </w:rPr>
        <w:t xml:space="preserve">. </w:t>
      </w:r>
      <w:r w:rsidR="00771FB5" w:rsidRPr="00AE023C">
        <w:rPr>
          <w:rFonts w:asciiTheme="minorHAnsi" w:hAnsiTheme="minorHAnsi" w:cstheme="minorHAnsi"/>
        </w:rPr>
        <w:t>odstąpić o</w:t>
      </w:r>
      <w:r w:rsidR="00E905D0" w:rsidRPr="00AE023C">
        <w:rPr>
          <w:rFonts w:asciiTheme="minorHAnsi" w:hAnsiTheme="minorHAnsi" w:cstheme="minorHAnsi"/>
        </w:rPr>
        <w:t>d</w:t>
      </w:r>
      <w:r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umowy lub uznać treść sporządzonego projektu protokołu za zaakceptowany przez</w:t>
      </w:r>
      <w:r w:rsidRPr="00AE023C">
        <w:rPr>
          <w:rFonts w:asciiTheme="minorHAnsi" w:hAnsiTheme="minorHAnsi" w:cstheme="minorHAnsi"/>
        </w:rPr>
        <w:t xml:space="preserve"> </w:t>
      </w:r>
      <w:r w:rsidR="00E905D0" w:rsidRPr="00AE023C">
        <w:rPr>
          <w:rFonts w:asciiTheme="minorHAnsi" w:hAnsiTheme="minorHAnsi" w:cstheme="minorHAnsi"/>
        </w:rPr>
        <w:t>Wykonawcę.</w:t>
      </w:r>
    </w:p>
    <w:p w14:paraId="4D69B070" w14:textId="2A0BFA26" w:rsidR="00FD09F2" w:rsidRPr="00AE023C" w:rsidRDefault="00A87AA4" w:rsidP="00FD09F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4</w:t>
      </w:r>
    </w:p>
    <w:p w14:paraId="6AA297FE" w14:textId="77777777" w:rsidR="00FD09F2" w:rsidRPr="00AE023C" w:rsidRDefault="00FD09F2" w:rsidP="00FD09F2">
      <w:pPr>
        <w:pStyle w:val="Nagwek7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Warunki płatności</w:t>
      </w:r>
    </w:p>
    <w:p w14:paraId="7AADED45" w14:textId="5F06ADE5" w:rsidR="00893446" w:rsidRPr="00AE023C" w:rsidRDefault="00893446" w:rsidP="008B1053">
      <w:pPr>
        <w:pStyle w:val="1punkt1"/>
        <w:rPr>
          <w:rFonts w:asciiTheme="minorHAnsi" w:eastAsia="Calibri" w:hAnsiTheme="minorHAnsi" w:cstheme="minorHAnsi"/>
          <w:lang w:eastAsia="en-US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</w:r>
      <w:r w:rsidRPr="00AE023C">
        <w:rPr>
          <w:rFonts w:asciiTheme="minorHAnsi" w:eastAsia="Calibri" w:hAnsiTheme="minorHAnsi" w:cstheme="minorHAnsi"/>
          <w:lang w:eastAsia="en-US"/>
        </w:rPr>
        <w:t xml:space="preserve">Za realizację Zamówienia strony ustalają wynagrodzenie Wykonawcy </w:t>
      </w:r>
      <w:r w:rsidR="000D4837" w:rsidRPr="00AE023C">
        <w:rPr>
          <w:rFonts w:asciiTheme="minorHAnsi" w:eastAsia="Calibri" w:hAnsiTheme="minorHAnsi" w:cstheme="minorHAnsi"/>
          <w:lang w:eastAsia="en-US"/>
        </w:rPr>
        <w:t>(obejmującego cenę i koszt wydania i dostarczenia</w:t>
      </w:r>
      <w:r w:rsidR="00464F7C">
        <w:rPr>
          <w:rFonts w:asciiTheme="minorHAnsi" w:eastAsia="Calibri" w:hAnsiTheme="minorHAnsi" w:cstheme="minorHAnsi"/>
          <w:lang w:eastAsia="en-US"/>
        </w:rPr>
        <w:t xml:space="preserve"> oraz montażu</w:t>
      </w:r>
      <w:r w:rsidR="000D4837" w:rsidRPr="00AE023C">
        <w:rPr>
          <w:rFonts w:asciiTheme="minorHAnsi" w:eastAsia="Calibri" w:hAnsiTheme="minorHAnsi" w:cstheme="minorHAnsi"/>
          <w:lang w:eastAsia="en-US"/>
        </w:rPr>
        <w:t xml:space="preserve"> zamówienia) </w:t>
      </w:r>
      <w:r w:rsidRPr="00AE023C">
        <w:rPr>
          <w:rFonts w:asciiTheme="minorHAnsi" w:eastAsia="Calibri" w:hAnsiTheme="minorHAnsi" w:cstheme="minorHAnsi"/>
          <w:lang w:eastAsia="en-US"/>
        </w:rPr>
        <w:t xml:space="preserve">w wysokości zł netto (słownie…………..) co powiększone o podatek od towarów i usług stanowi kwotę </w:t>
      </w:r>
      <w:r w:rsidR="00E45D5A">
        <w:rPr>
          <w:rFonts w:asciiTheme="minorHAnsi" w:eastAsia="Calibri" w:hAnsiTheme="minorHAnsi" w:cstheme="minorHAnsi"/>
          <w:lang w:eastAsia="en-US"/>
        </w:rPr>
        <w:t>…….</w:t>
      </w:r>
      <w:r w:rsidR="00CC3753" w:rsidRPr="00CC3753">
        <w:rPr>
          <w:rFonts w:asciiTheme="minorHAnsi" w:eastAsia="Calibri" w:hAnsiTheme="minorHAnsi" w:cstheme="minorHAnsi"/>
          <w:lang w:eastAsia="en-US"/>
        </w:rPr>
        <w:t xml:space="preserve"> </w:t>
      </w:r>
      <w:r w:rsidRPr="00AE023C">
        <w:rPr>
          <w:rFonts w:asciiTheme="minorHAnsi" w:eastAsia="Calibri" w:hAnsiTheme="minorHAnsi" w:cstheme="minorHAnsi"/>
          <w:lang w:eastAsia="en-US"/>
        </w:rPr>
        <w:t>zł (słownie:</w:t>
      </w:r>
      <w:r w:rsidR="00CC3753">
        <w:rPr>
          <w:rFonts w:asciiTheme="minorHAnsi" w:eastAsia="Calibri" w:hAnsiTheme="minorHAnsi" w:cstheme="minorHAnsi"/>
          <w:lang w:eastAsia="en-US"/>
        </w:rPr>
        <w:t xml:space="preserve"> </w:t>
      </w:r>
      <w:r w:rsidR="00E45D5A">
        <w:rPr>
          <w:rFonts w:asciiTheme="minorHAnsi" w:eastAsia="Calibri" w:hAnsiTheme="minorHAnsi" w:cstheme="minorHAnsi"/>
          <w:lang w:eastAsia="en-US"/>
        </w:rPr>
        <w:t>……………………..</w:t>
      </w:r>
      <w:r w:rsidRPr="00AE023C">
        <w:rPr>
          <w:rFonts w:asciiTheme="minorHAnsi" w:eastAsia="Calibri" w:hAnsiTheme="minorHAnsi" w:cstheme="minorHAnsi"/>
          <w:lang w:eastAsia="en-US"/>
        </w:rPr>
        <w:t>) brutto, zwane dalej ”Wynagrodzeniem”</w:t>
      </w:r>
      <w:r w:rsidR="00F5196B" w:rsidRPr="00AE023C">
        <w:rPr>
          <w:rFonts w:asciiTheme="minorHAnsi" w:eastAsia="Calibri" w:hAnsiTheme="minorHAnsi" w:cstheme="minorHAnsi"/>
          <w:lang w:eastAsia="en-US"/>
        </w:rPr>
        <w:t>.</w:t>
      </w:r>
    </w:p>
    <w:p w14:paraId="384569AB" w14:textId="5E2ABAAB" w:rsidR="00C9048C" w:rsidRPr="00AE023C" w:rsidRDefault="00893446" w:rsidP="00C9048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eastAsia="Calibri" w:hAnsiTheme="minorHAnsi" w:cstheme="minorHAnsi"/>
          <w:lang w:eastAsia="en-US"/>
        </w:rPr>
        <w:t>2.</w:t>
      </w:r>
      <w:r w:rsidRPr="00AE023C">
        <w:rPr>
          <w:rFonts w:asciiTheme="minorHAnsi" w:eastAsia="Calibri" w:hAnsiTheme="minorHAnsi" w:cstheme="minorHAnsi"/>
          <w:lang w:eastAsia="en-US"/>
        </w:rPr>
        <w:tab/>
        <w:t>Wykonawca oświadcza, że Wynagrodzenie zaspokaja wszelkie jego roszczenia wobec Zamawiającego z tytułu wykonywania Zamówienia.</w:t>
      </w:r>
      <w:r w:rsidR="00C9048C" w:rsidRPr="00AE023C" w:rsidDel="00C9048C">
        <w:rPr>
          <w:rFonts w:asciiTheme="minorHAnsi" w:hAnsiTheme="minorHAnsi" w:cstheme="minorHAnsi"/>
        </w:rPr>
        <w:t xml:space="preserve"> </w:t>
      </w:r>
    </w:p>
    <w:p w14:paraId="59F387E2" w14:textId="1ACA9EE6" w:rsidR="00FD09F2" w:rsidRPr="00AE023C" w:rsidRDefault="00C9048C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3. </w:t>
      </w:r>
      <w:r w:rsidR="00464F7C">
        <w:rPr>
          <w:rFonts w:asciiTheme="minorHAnsi" w:hAnsiTheme="minorHAnsi" w:cstheme="minorHAnsi"/>
        </w:rPr>
        <w:t xml:space="preserve"> </w:t>
      </w:r>
      <w:r w:rsidR="00FD09F2" w:rsidRPr="00AE023C">
        <w:rPr>
          <w:rFonts w:asciiTheme="minorHAnsi" w:hAnsiTheme="minorHAnsi" w:cstheme="minorHAnsi"/>
        </w:rPr>
        <w:t xml:space="preserve">Płatność zostanie dokonana na podstawie faktury </w:t>
      </w:r>
      <w:r w:rsidR="00FD09F2" w:rsidRPr="00AE023C">
        <w:rPr>
          <w:rFonts w:asciiTheme="minorHAnsi" w:hAnsiTheme="minorHAnsi" w:cstheme="minorHAnsi"/>
          <w:bCs/>
        </w:rPr>
        <w:t xml:space="preserve">wystawionej </w:t>
      </w:r>
      <w:r w:rsidR="00FD09F2" w:rsidRPr="00AE023C">
        <w:rPr>
          <w:rFonts w:asciiTheme="minorHAnsi" w:hAnsiTheme="minorHAnsi" w:cstheme="minorHAnsi"/>
        </w:rPr>
        <w:t xml:space="preserve">po zrealizowaniu </w:t>
      </w:r>
      <w:r w:rsidR="009B0452" w:rsidRPr="00AE023C">
        <w:rPr>
          <w:rFonts w:asciiTheme="minorHAnsi" w:hAnsiTheme="minorHAnsi" w:cstheme="minorHAnsi"/>
        </w:rPr>
        <w:t>zamówienia</w:t>
      </w:r>
      <w:r w:rsidR="00FD09F2" w:rsidRPr="00AE023C">
        <w:rPr>
          <w:rFonts w:asciiTheme="minorHAnsi" w:hAnsiTheme="minorHAnsi" w:cstheme="minorHAnsi"/>
        </w:rPr>
        <w:t>, przelewem na konto Wykonawcy w ciągu 30 dni od daty otrzymania faktury przez Zamawia</w:t>
      </w:r>
      <w:r w:rsidR="00893446" w:rsidRPr="00AE023C">
        <w:rPr>
          <w:rFonts w:asciiTheme="minorHAnsi" w:hAnsiTheme="minorHAnsi" w:cstheme="minorHAnsi"/>
        </w:rPr>
        <w:t>jącego wraz z podpisanym przez s</w:t>
      </w:r>
      <w:r w:rsidR="00FD09F2" w:rsidRPr="00AE023C">
        <w:rPr>
          <w:rFonts w:asciiTheme="minorHAnsi" w:hAnsiTheme="minorHAnsi" w:cstheme="minorHAnsi"/>
        </w:rPr>
        <w:t xml:space="preserve">trony protokołem, o którym mowa w </w:t>
      </w:r>
      <w:r w:rsidR="00FD09F2" w:rsidRPr="00AE023C">
        <w:rPr>
          <w:rFonts w:asciiTheme="minorHAnsi" w:hAnsiTheme="minorHAnsi" w:cstheme="minorHAnsi"/>
        </w:rPr>
        <w:sym w:font="Courier New" w:char="00A7"/>
      </w:r>
      <w:r w:rsidR="0070623B" w:rsidRPr="00AE023C">
        <w:rPr>
          <w:rFonts w:asciiTheme="minorHAnsi" w:hAnsiTheme="minorHAnsi" w:cstheme="minorHAnsi"/>
        </w:rPr>
        <w:t xml:space="preserve"> 3 pkt </w:t>
      </w:r>
      <w:r w:rsidR="003E06E4" w:rsidRPr="00AE023C">
        <w:rPr>
          <w:rFonts w:asciiTheme="minorHAnsi" w:hAnsiTheme="minorHAnsi" w:cstheme="minorHAnsi"/>
        </w:rPr>
        <w:t>7</w:t>
      </w:r>
      <w:r w:rsidR="00FD09F2" w:rsidRPr="00AE023C">
        <w:rPr>
          <w:rFonts w:asciiTheme="minorHAnsi" w:hAnsiTheme="minorHAnsi" w:cstheme="minorHAnsi"/>
        </w:rPr>
        <w:t>.</w:t>
      </w:r>
    </w:p>
    <w:p w14:paraId="6EB0BCDE" w14:textId="714453EA" w:rsidR="00FD09F2" w:rsidRPr="00AE023C" w:rsidRDefault="00C9048C" w:rsidP="00893446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lastRenderedPageBreak/>
        <w:t>4</w:t>
      </w:r>
      <w:r w:rsidR="00893446" w:rsidRPr="00AE023C">
        <w:rPr>
          <w:rFonts w:asciiTheme="minorHAnsi" w:hAnsiTheme="minorHAnsi" w:cstheme="minorHAnsi"/>
        </w:rPr>
        <w:t>.</w:t>
      </w:r>
      <w:r w:rsidR="00893446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 xml:space="preserve">Za dzień zapłaty strony przyjmują dzień wydania dyspozycji dokonania przelewu </w:t>
      </w:r>
      <w:r w:rsidR="00893446" w:rsidRPr="00AE023C">
        <w:rPr>
          <w:rFonts w:asciiTheme="minorHAnsi" w:hAnsiTheme="minorHAnsi" w:cstheme="minorHAnsi"/>
        </w:rPr>
        <w:t xml:space="preserve">z rachunku </w:t>
      </w:r>
      <w:r w:rsidR="00FD09F2" w:rsidRPr="00AE023C">
        <w:rPr>
          <w:rFonts w:asciiTheme="minorHAnsi" w:hAnsiTheme="minorHAnsi" w:cstheme="minorHAnsi"/>
        </w:rPr>
        <w:t>bankow</w:t>
      </w:r>
      <w:r w:rsidR="00893446" w:rsidRPr="00AE023C">
        <w:rPr>
          <w:rFonts w:asciiTheme="minorHAnsi" w:hAnsiTheme="minorHAnsi" w:cstheme="minorHAnsi"/>
        </w:rPr>
        <w:t>ego</w:t>
      </w:r>
      <w:r w:rsidR="00FD09F2" w:rsidRPr="00AE023C">
        <w:rPr>
          <w:rFonts w:asciiTheme="minorHAnsi" w:hAnsiTheme="minorHAnsi" w:cstheme="minorHAnsi"/>
        </w:rPr>
        <w:t xml:space="preserve"> Zamawiającego. </w:t>
      </w:r>
    </w:p>
    <w:p w14:paraId="01110808" w14:textId="2FD6480C" w:rsidR="00FD09F2" w:rsidRPr="00AE023C" w:rsidRDefault="00C9048C" w:rsidP="00893446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5</w:t>
      </w:r>
      <w:r w:rsidR="00893446" w:rsidRPr="00AE023C">
        <w:rPr>
          <w:rFonts w:asciiTheme="minorHAnsi" w:hAnsiTheme="minorHAnsi" w:cstheme="minorHAnsi"/>
        </w:rPr>
        <w:t>.</w:t>
      </w:r>
      <w:r w:rsidR="00893446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 przypadku  nieterminowej zapłaty faktury</w:t>
      </w:r>
      <w:r w:rsidR="00771FB5" w:rsidRPr="00AE023C">
        <w:rPr>
          <w:rFonts w:asciiTheme="minorHAnsi" w:hAnsiTheme="minorHAnsi" w:cstheme="minorHAnsi"/>
        </w:rPr>
        <w:t>,</w:t>
      </w:r>
      <w:r w:rsidR="00FD09F2" w:rsidRPr="00AE023C">
        <w:rPr>
          <w:rFonts w:asciiTheme="minorHAnsi" w:hAnsiTheme="minorHAnsi" w:cstheme="minorHAnsi"/>
        </w:rPr>
        <w:t xml:space="preserve"> Wykonawcy przysługuje prawo naliczania ustawowych odsetek za </w:t>
      </w:r>
      <w:r w:rsidR="00BE1580" w:rsidRPr="00AE023C">
        <w:rPr>
          <w:rFonts w:asciiTheme="minorHAnsi" w:hAnsiTheme="minorHAnsi" w:cstheme="minorHAnsi"/>
        </w:rPr>
        <w:t>opóźnienie</w:t>
      </w:r>
      <w:r w:rsidR="00FD09F2" w:rsidRPr="00AE023C">
        <w:rPr>
          <w:rFonts w:asciiTheme="minorHAnsi" w:hAnsiTheme="minorHAnsi" w:cstheme="minorHAnsi"/>
        </w:rPr>
        <w:t>.</w:t>
      </w:r>
    </w:p>
    <w:p w14:paraId="056DD1C2" w14:textId="77777777" w:rsidR="00FD09F2" w:rsidRPr="00AE023C" w:rsidRDefault="00771FB5" w:rsidP="00893446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8</w:t>
      </w:r>
      <w:r w:rsidR="00893446" w:rsidRPr="00AE023C">
        <w:rPr>
          <w:rFonts w:asciiTheme="minorHAnsi" w:hAnsiTheme="minorHAnsi" w:cstheme="minorHAnsi"/>
        </w:rPr>
        <w:t>.</w:t>
      </w:r>
      <w:r w:rsidR="00893446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Jakiekolwiek rozporządzenie wierzytelnością, którą Wykonawca nabędzie wobec Zamawiającego w wyniku realizacji niniejszej umowy, w tym cesja, czy też potrącenie będzie nieważne bez wyraźnej, pisemnej zgody Zamawiają</w:t>
      </w:r>
      <w:r w:rsidR="009B0452" w:rsidRPr="00AE023C">
        <w:rPr>
          <w:rFonts w:asciiTheme="minorHAnsi" w:hAnsiTheme="minorHAnsi" w:cstheme="minorHAnsi"/>
        </w:rPr>
        <w:t>cego na takie rozporządzenie, w </w:t>
      </w:r>
      <w:r w:rsidR="00FD09F2" w:rsidRPr="00AE023C">
        <w:rPr>
          <w:rFonts w:asciiTheme="minorHAnsi" w:hAnsiTheme="minorHAnsi" w:cstheme="minorHAnsi"/>
        </w:rPr>
        <w:t xml:space="preserve">związku z czym nie będzie wywoływać żadnych skutków </w:t>
      </w:r>
      <w:proofErr w:type="spellStart"/>
      <w:r w:rsidR="00FD09F2" w:rsidRPr="00AE023C">
        <w:rPr>
          <w:rFonts w:asciiTheme="minorHAnsi" w:hAnsiTheme="minorHAnsi" w:cstheme="minorHAnsi"/>
        </w:rPr>
        <w:t>cywilno</w:t>
      </w:r>
      <w:proofErr w:type="spellEnd"/>
      <w:r w:rsidR="00FD09F2" w:rsidRPr="00AE023C">
        <w:rPr>
          <w:rFonts w:asciiTheme="minorHAnsi" w:hAnsiTheme="minorHAnsi" w:cstheme="minorHAnsi"/>
        </w:rPr>
        <w:t xml:space="preserve"> – prawnych.</w:t>
      </w:r>
    </w:p>
    <w:p w14:paraId="6114B174" w14:textId="09FC6888" w:rsidR="00FD09F2" w:rsidRPr="00AE023C" w:rsidRDefault="00A87AA4" w:rsidP="00FD09F2">
      <w:pPr>
        <w:tabs>
          <w:tab w:val="left" w:pos="284"/>
          <w:tab w:val="left" w:pos="3555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5</w:t>
      </w:r>
    </w:p>
    <w:p w14:paraId="71E89A65" w14:textId="77777777" w:rsidR="00FD09F2" w:rsidRPr="00AE023C" w:rsidRDefault="00FD09F2" w:rsidP="00FD09F2">
      <w:pPr>
        <w:pStyle w:val="Nagwek2"/>
        <w:tabs>
          <w:tab w:val="left" w:pos="284"/>
          <w:tab w:val="num" w:pos="360"/>
        </w:tabs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E023C">
        <w:rPr>
          <w:rFonts w:asciiTheme="minorHAnsi" w:hAnsiTheme="minorHAnsi" w:cstheme="minorHAnsi"/>
          <w:i w:val="0"/>
          <w:sz w:val="24"/>
          <w:szCs w:val="24"/>
        </w:rPr>
        <w:t xml:space="preserve">Gwarancja i </w:t>
      </w:r>
      <w:r w:rsidR="0070623B" w:rsidRPr="00AE023C">
        <w:rPr>
          <w:rFonts w:asciiTheme="minorHAnsi" w:hAnsiTheme="minorHAnsi" w:cstheme="minorHAnsi"/>
          <w:i w:val="0"/>
          <w:sz w:val="24"/>
          <w:szCs w:val="24"/>
        </w:rPr>
        <w:t>r</w:t>
      </w:r>
      <w:r w:rsidRPr="00AE023C">
        <w:rPr>
          <w:rFonts w:asciiTheme="minorHAnsi" w:hAnsiTheme="minorHAnsi" w:cstheme="minorHAnsi"/>
          <w:i w:val="0"/>
          <w:sz w:val="24"/>
          <w:szCs w:val="24"/>
        </w:rPr>
        <w:t>ękojmia</w:t>
      </w:r>
    </w:p>
    <w:p w14:paraId="0377FAD3" w14:textId="2C00A22C" w:rsidR="00FD09F2" w:rsidRPr="00AE023C" w:rsidRDefault="0070623B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 xml:space="preserve">Termin gwarancji wynosi </w:t>
      </w:r>
      <w:r w:rsidR="000D529F">
        <w:rPr>
          <w:rFonts w:asciiTheme="minorHAnsi" w:hAnsiTheme="minorHAnsi" w:cstheme="minorHAnsi"/>
          <w:b/>
          <w:bCs/>
        </w:rPr>
        <w:t xml:space="preserve">60 </w:t>
      </w:r>
      <w:r w:rsidR="00291943" w:rsidRPr="00AE023C">
        <w:rPr>
          <w:rFonts w:asciiTheme="minorHAnsi" w:hAnsiTheme="minorHAnsi" w:cstheme="minorHAnsi"/>
          <w:b/>
          <w:bCs/>
        </w:rPr>
        <w:t>miesięcy</w:t>
      </w:r>
      <w:r w:rsidR="00FD09F2" w:rsidRPr="00AE023C">
        <w:rPr>
          <w:rFonts w:asciiTheme="minorHAnsi" w:hAnsiTheme="minorHAnsi" w:cstheme="minorHAnsi"/>
          <w:b/>
          <w:bCs/>
        </w:rPr>
        <w:t xml:space="preserve"> </w:t>
      </w:r>
      <w:r w:rsidR="00FD09F2" w:rsidRPr="00AE023C">
        <w:rPr>
          <w:rFonts w:asciiTheme="minorHAnsi" w:hAnsiTheme="minorHAnsi" w:cstheme="minorHAnsi"/>
        </w:rPr>
        <w:t xml:space="preserve">licząc od daty odbioru przedmiotu umowy stwierdzonego protokołem, o którym mowa w </w:t>
      </w:r>
      <w:r w:rsidR="00FD09F2" w:rsidRPr="00AE023C">
        <w:rPr>
          <w:rFonts w:asciiTheme="minorHAnsi" w:hAnsiTheme="minorHAnsi" w:cstheme="minorHAnsi"/>
        </w:rPr>
        <w:sym w:font="Courier New" w:char="00A7"/>
      </w:r>
      <w:r w:rsidR="009B0452" w:rsidRPr="00AE023C">
        <w:rPr>
          <w:rFonts w:asciiTheme="minorHAnsi" w:hAnsiTheme="minorHAnsi" w:cstheme="minorHAnsi"/>
        </w:rPr>
        <w:t xml:space="preserve"> 3 pkt </w:t>
      </w:r>
      <w:r w:rsidR="003E06E4" w:rsidRPr="00AE023C">
        <w:rPr>
          <w:rFonts w:asciiTheme="minorHAnsi" w:hAnsiTheme="minorHAnsi" w:cstheme="minorHAnsi"/>
        </w:rPr>
        <w:t>7</w:t>
      </w:r>
      <w:r w:rsidR="00FD09F2" w:rsidRPr="00AE023C">
        <w:rPr>
          <w:rFonts w:asciiTheme="minorHAnsi" w:hAnsiTheme="minorHAnsi" w:cstheme="minorHAnsi"/>
        </w:rPr>
        <w:t xml:space="preserve">. </w:t>
      </w:r>
    </w:p>
    <w:p w14:paraId="2CDE13F2" w14:textId="77777777" w:rsidR="00C9048C" w:rsidRPr="00AE023C" w:rsidRDefault="0070623B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2.</w:t>
      </w:r>
      <w:r w:rsidRPr="00AE023C">
        <w:rPr>
          <w:rFonts w:asciiTheme="minorHAnsi" w:hAnsiTheme="minorHAnsi" w:cstheme="minorHAnsi"/>
        </w:rPr>
        <w:tab/>
      </w:r>
      <w:r w:rsidR="00C9048C" w:rsidRPr="00AE023C">
        <w:rPr>
          <w:rFonts w:asciiTheme="minorHAnsi" w:hAnsiTheme="minorHAnsi" w:cstheme="minorHAnsi"/>
        </w:rPr>
        <w:t>Strony nie ograniczają uprawnień zamawiającego z tytułu rękojmi za wady fizyczne wynikających z przepisów art. 556 – 576 kodeksu cywilnego. Uprawnienia te zostają natomiast rozszerzone w niniejszej umowie poprzez przyjęcie, że okres rękojmi za wady fizyczne na wszystkie urządzenia, materiały wynosi 60 miesięcy.</w:t>
      </w:r>
    </w:p>
    <w:p w14:paraId="5EAFF398" w14:textId="77777777" w:rsidR="00FD09F2" w:rsidRPr="00AE023C" w:rsidRDefault="00C9048C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3.   </w:t>
      </w:r>
      <w:r w:rsidR="00FD09F2" w:rsidRPr="00AE023C">
        <w:rPr>
          <w:rFonts w:asciiTheme="minorHAnsi" w:hAnsiTheme="minorHAnsi" w:cstheme="minorHAnsi"/>
        </w:rPr>
        <w:t xml:space="preserve">Koszty świadczenia serwisu gwarancyjnego, wszelkie koszty związane z wykonywaniem obowiązków gwarancyjnych ponosi Wykonawca. </w:t>
      </w:r>
    </w:p>
    <w:p w14:paraId="1F20EF67" w14:textId="4A96B339" w:rsidR="00FD09F2" w:rsidRPr="00AE023C" w:rsidRDefault="00C9048C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4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 przypadku wystąpienia wad i usterek w okresie o którym mowa w pkt 1 niniejszego paragrafu</w:t>
      </w:r>
      <w:r w:rsidR="00FD09F2" w:rsidRPr="00AE023C">
        <w:rPr>
          <w:rFonts w:asciiTheme="minorHAnsi" w:hAnsiTheme="minorHAnsi" w:cstheme="minorHAnsi"/>
          <w:i/>
          <w:iCs/>
        </w:rPr>
        <w:t xml:space="preserve"> </w:t>
      </w:r>
      <w:r w:rsidR="00FD09F2" w:rsidRPr="00AE023C">
        <w:rPr>
          <w:rFonts w:asciiTheme="minorHAnsi" w:hAnsiTheme="minorHAnsi" w:cstheme="minorHAnsi"/>
        </w:rPr>
        <w:t>Zamawiający zobowiązany jest do niezwłoc</w:t>
      </w:r>
      <w:r w:rsidR="00291943" w:rsidRPr="00AE023C">
        <w:rPr>
          <w:rFonts w:asciiTheme="minorHAnsi" w:hAnsiTheme="minorHAnsi" w:cstheme="minorHAnsi"/>
        </w:rPr>
        <w:t>znego zawiadomienia Wykonawcy o </w:t>
      </w:r>
      <w:r w:rsidR="00FD09F2" w:rsidRPr="00AE023C">
        <w:rPr>
          <w:rFonts w:asciiTheme="minorHAnsi" w:hAnsiTheme="minorHAnsi" w:cstheme="minorHAnsi"/>
        </w:rPr>
        <w:t xml:space="preserve">zaistniałej sytuacji faksem, telefonicznie nr tel................., lub pocztą a elektroniczną </w:t>
      </w:r>
      <w:r w:rsidR="00291943" w:rsidRPr="00AE023C">
        <w:rPr>
          <w:rFonts w:asciiTheme="minorHAnsi" w:hAnsiTheme="minorHAnsi" w:cstheme="minorHAnsi"/>
        </w:rPr>
        <w:br/>
      </w:r>
      <w:r w:rsidR="00FD09F2" w:rsidRPr="00AE023C">
        <w:rPr>
          <w:rFonts w:asciiTheme="minorHAnsi" w:hAnsiTheme="minorHAnsi" w:cstheme="minorHAnsi"/>
        </w:rPr>
        <w:t>e-mail…………</w:t>
      </w:r>
    </w:p>
    <w:p w14:paraId="4D8D0C72" w14:textId="17ECA391" w:rsidR="00FA6EF3" w:rsidRPr="00AE023C" w:rsidRDefault="00C9048C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5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Wykonawca zobowiązany jes</w:t>
      </w:r>
      <w:r w:rsidR="000D4837" w:rsidRPr="00AE023C">
        <w:rPr>
          <w:rFonts w:asciiTheme="minorHAnsi" w:hAnsiTheme="minorHAnsi" w:cstheme="minorHAnsi"/>
        </w:rPr>
        <w:t>t na własny koszt odebrać  przedmiot zamówienia</w:t>
      </w:r>
      <w:r w:rsidR="00FD09F2" w:rsidRPr="00AE023C">
        <w:rPr>
          <w:rFonts w:asciiTheme="minorHAnsi" w:hAnsiTheme="minorHAnsi" w:cstheme="minorHAnsi"/>
        </w:rPr>
        <w:t xml:space="preserve"> objęty reklamacją w</w:t>
      </w:r>
      <w:r w:rsidR="0070623B" w:rsidRPr="00AE023C">
        <w:rPr>
          <w:rFonts w:asciiTheme="minorHAnsi" w:hAnsiTheme="minorHAnsi" w:cstheme="minorHAnsi"/>
        </w:rPr>
        <w:t> </w:t>
      </w:r>
      <w:r w:rsidR="00FD09F2" w:rsidRPr="00AE023C">
        <w:rPr>
          <w:rFonts w:asciiTheme="minorHAnsi" w:hAnsiTheme="minorHAnsi" w:cstheme="minorHAnsi"/>
        </w:rPr>
        <w:t>ramach gwarancji od Zamawiającego z miejsc</w:t>
      </w:r>
      <w:r w:rsidR="00291943" w:rsidRPr="00AE023C">
        <w:rPr>
          <w:rFonts w:asciiTheme="minorHAnsi" w:hAnsiTheme="minorHAnsi" w:cstheme="minorHAnsi"/>
        </w:rPr>
        <w:t>a realizacji dostawy .</w:t>
      </w:r>
    </w:p>
    <w:p w14:paraId="37235CF0" w14:textId="00803148" w:rsidR="00D76C33" w:rsidRPr="00AE023C" w:rsidRDefault="00C9048C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6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D76C33" w:rsidRPr="00AE023C">
        <w:rPr>
          <w:rFonts w:asciiTheme="minorHAnsi" w:hAnsiTheme="minorHAnsi" w:cstheme="minorHAnsi"/>
        </w:rPr>
        <w:t>Czas skutecznej naprawy wynosi 14 dni od momentu zg</w:t>
      </w:r>
      <w:r w:rsidR="00291943" w:rsidRPr="00AE023C">
        <w:rPr>
          <w:rFonts w:asciiTheme="minorHAnsi" w:hAnsiTheme="minorHAnsi" w:cstheme="minorHAnsi"/>
        </w:rPr>
        <w:t>łoszenia wad, usterek sprzętu w </w:t>
      </w:r>
      <w:r w:rsidR="00FA6EF3" w:rsidRPr="00AE023C">
        <w:rPr>
          <w:rFonts w:asciiTheme="minorHAnsi" w:hAnsiTheme="minorHAnsi" w:cstheme="minorHAnsi"/>
        </w:rPr>
        <w:t xml:space="preserve">trybie określonym w </w:t>
      </w:r>
      <w:r w:rsidR="00BE1580" w:rsidRPr="00AE023C">
        <w:rPr>
          <w:rFonts w:asciiTheme="minorHAnsi" w:hAnsiTheme="minorHAnsi" w:cstheme="minorHAnsi"/>
        </w:rPr>
        <w:t>ust 3</w:t>
      </w:r>
      <w:r w:rsidR="00FA6EF3" w:rsidRPr="00AE023C">
        <w:rPr>
          <w:rFonts w:asciiTheme="minorHAnsi" w:hAnsiTheme="minorHAnsi" w:cstheme="minorHAnsi"/>
        </w:rPr>
        <w:t>.</w:t>
      </w:r>
    </w:p>
    <w:p w14:paraId="62B12FC3" w14:textId="50EF519A" w:rsidR="00FE0BDB" w:rsidRPr="00AE023C" w:rsidRDefault="00C9048C" w:rsidP="0070623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7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Jeśli czas skutecznej naprawy przekr</w:t>
      </w:r>
      <w:r w:rsidR="00CC2D1C" w:rsidRPr="00AE023C">
        <w:rPr>
          <w:rFonts w:asciiTheme="minorHAnsi" w:hAnsiTheme="minorHAnsi" w:cstheme="minorHAnsi"/>
        </w:rPr>
        <w:t xml:space="preserve">oczy </w:t>
      </w:r>
      <w:r w:rsidR="00FE0BDB" w:rsidRPr="00AE023C">
        <w:rPr>
          <w:rFonts w:asciiTheme="minorHAnsi" w:hAnsiTheme="minorHAnsi" w:cstheme="minorHAnsi"/>
        </w:rPr>
        <w:t xml:space="preserve">termin </w:t>
      </w:r>
      <w:r w:rsidR="00CC2D1C" w:rsidRPr="00AE023C">
        <w:rPr>
          <w:rFonts w:asciiTheme="minorHAnsi" w:hAnsiTheme="minorHAnsi" w:cstheme="minorHAnsi"/>
        </w:rPr>
        <w:t xml:space="preserve">wyznaczony w </w:t>
      </w:r>
      <w:r w:rsidR="00BE1580" w:rsidRPr="00AE023C">
        <w:rPr>
          <w:rFonts w:asciiTheme="minorHAnsi" w:hAnsiTheme="minorHAnsi" w:cstheme="minorHAnsi"/>
        </w:rPr>
        <w:t>ust.</w:t>
      </w:r>
      <w:r w:rsidR="00FE0BDB" w:rsidRPr="00AE023C">
        <w:rPr>
          <w:rFonts w:asciiTheme="minorHAnsi" w:hAnsiTheme="minorHAnsi" w:cstheme="minorHAnsi"/>
        </w:rPr>
        <w:t xml:space="preserve"> 5 </w:t>
      </w:r>
      <w:r w:rsidR="00CC2D1C" w:rsidRPr="00AE023C">
        <w:rPr>
          <w:rFonts w:asciiTheme="minorHAnsi" w:hAnsiTheme="minorHAnsi" w:cstheme="minorHAnsi"/>
        </w:rPr>
        <w:t xml:space="preserve">Wykonawca zapłaci </w:t>
      </w:r>
      <w:r w:rsidR="00FE0BDB" w:rsidRPr="00AE023C">
        <w:rPr>
          <w:rFonts w:asciiTheme="minorHAnsi" w:hAnsiTheme="minorHAnsi" w:cstheme="minorHAnsi"/>
        </w:rPr>
        <w:t>Zamawiającemu</w:t>
      </w:r>
      <w:r w:rsidR="00CC2D1C" w:rsidRPr="00AE023C">
        <w:rPr>
          <w:rFonts w:asciiTheme="minorHAnsi" w:hAnsiTheme="minorHAnsi" w:cstheme="minorHAnsi"/>
        </w:rPr>
        <w:t xml:space="preserve"> karę umowną określoną w </w:t>
      </w:r>
      <w:r w:rsidR="003416B0" w:rsidRPr="00AE023C">
        <w:rPr>
          <w:rFonts w:asciiTheme="minorHAnsi" w:hAnsiTheme="minorHAnsi" w:cstheme="minorHAnsi"/>
        </w:rPr>
        <w:t xml:space="preserve">§ 7 </w:t>
      </w:r>
      <w:r w:rsidR="00BE1580" w:rsidRPr="00AE023C">
        <w:rPr>
          <w:rFonts w:asciiTheme="minorHAnsi" w:hAnsiTheme="minorHAnsi" w:cstheme="minorHAnsi"/>
        </w:rPr>
        <w:t>ust.</w:t>
      </w:r>
      <w:r w:rsidR="003416B0" w:rsidRPr="00AE023C">
        <w:rPr>
          <w:rFonts w:asciiTheme="minorHAnsi" w:hAnsiTheme="minorHAnsi" w:cstheme="minorHAnsi"/>
        </w:rPr>
        <w:t xml:space="preserve"> 2.</w:t>
      </w:r>
    </w:p>
    <w:p w14:paraId="42823E1B" w14:textId="081A4E80" w:rsidR="00FD09F2" w:rsidRPr="00AE023C" w:rsidRDefault="00C9048C" w:rsidP="000E433E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8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FE0BDB" w:rsidRPr="00AE023C">
        <w:rPr>
          <w:rFonts w:asciiTheme="minorHAnsi" w:hAnsiTheme="minorHAnsi" w:cstheme="minorHAnsi"/>
        </w:rPr>
        <w:t xml:space="preserve">Jeśli </w:t>
      </w:r>
      <w:r w:rsidR="00FD09F2" w:rsidRPr="00AE023C">
        <w:rPr>
          <w:rFonts w:asciiTheme="minorHAnsi" w:hAnsiTheme="minorHAnsi" w:cstheme="minorHAnsi"/>
        </w:rPr>
        <w:t>sprzęt będzie naprawiany 4 razy</w:t>
      </w:r>
      <w:r w:rsidR="00FE0BDB" w:rsidRPr="00AE023C">
        <w:rPr>
          <w:rFonts w:asciiTheme="minorHAnsi" w:hAnsiTheme="minorHAnsi" w:cstheme="minorHAnsi"/>
        </w:rPr>
        <w:t>,</w:t>
      </w:r>
      <w:r w:rsidR="00FD09F2" w:rsidRPr="00AE023C">
        <w:rPr>
          <w:rFonts w:asciiTheme="minorHAnsi" w:hAnsiTheme="minorHAnsi" w:cstheme="minorHAnsi"/>
        </w:rPr>
        <w:t xml:space="preserve"> Zamawiającemu będzie przysługiwać </w:t>
      </w:r>
      <w:r w:rsidR="00FE0BDB" w:rsidRPr="00AE023C">
        <w:rPr>
          <w:rFonts w:asciiTheme="minorHAnsi" w:hAnsiTheme="minorHAnsi" w:cstheme="minorHAnsi"/>
        </w:rPr>
        <w:t xml:space="preserve">prawo żądania </w:t>
      </w:r>
      <w:r w:rsidR="00FD09F2" w:rsidRPr="00AE023C">
        <w:rPr>
          <w:rFonts w:asciiTheme="minorHAnsi" w:hAnsiTheme="minorHAnsi" w:cstheme="minorHAnsi"/>
        </w:rPr>
        <w:t>wymian</w:t>
      </w:r>
      <w:r w:rsidR="00FE0BDB" w:rsidRPr="00AE023C">
        <w:rPr>
          <w:rFonts w:asciiTheme="minorHAnsi" w:hAnsiTheme="minorHAnsi" w:cstheme="minorHAnsi"/>
        </w:rPr>
        <w:t xml:space="preserve">y tego </w:t>
      </w:r>
      <w:r w:rsidR="00FD09F2" w:rsidRPr="00AE023C">
        <w:rPr>
          <w:rFonts w:asciiTheme="minorHAnsi" w:hAnsiTheme="minorHAnsi" w:cstheme="minorHAnsi"/>
        </w:rPr>
        <w:t>sprzętu na nowy, wolny od wad, uszkodzeń i o parametrach nie gorszych niż określone w § 1 niniejszej umowy.</w:t>
      </w:r>
    </w:p>
    <w:p w14:paraId="19956BBA" w14:textId="05486412" w:rsidR="00FD09F2" w:rsidRPr="00AE023C" w:rsidRDefault="00C9048C" w:rsidP="000E433E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9</w:t>
      </w:r>
      <w:r w:rsidR="0070623B" w:rsidRPr="00AE023C">
        <w:rPr>
          <w:rFonts w:asciiTheme="minorHAnsi" w:hAnsiTheme="minorHAnsi" w:cstheme="minorHAnsi"/>
        </w:rPr>
        <w:t>.</w:t>
      </w:r>
      <w:r w:rsidR="0070623B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Wykonawca zobowiązany jest dostar</w:t>
      </w:r>
      <w:r w:rsidR="000D4837" w:rsidRPr="00AE023C">
        <w:rPr>
          <w:rFonts w:asciiTheme="minorHAnsi" w:hAnsiTheme="minorHAnsi" w:cstheme="minorHAnsi"/>
        </w:rPr>
        <w:t xml:space="preserve">czyć naprawiony bądź nowy przedmiot </w:t>
      </w:r>
      <w:r w:rsidR="00832D0E" w:rsidRPr="00AE023C">
        <w:rPr>
          <w:rFonts w:asciiTheme="minorHAnsi" w:hAnsiTheme="minorHAnsi" w:cstheme="minorHAnsi"/>
        </w:rPr>
        <w:t xml:space="preserve"> zamó</w:t>
      </w:r>
      <w:r w:rsidR="000D4837" w:rsidRPr="00AE023C">
        <w:rPr>
          <w:rFonts w:asciiTheme="minorHAnsi" w:hAnsiTheme="minorHAnsi" w:cstheme="minorHAnsi"/>
        </w:rPr>
        <w:t>wienia</w:t>
      </w:r>
      <w:r w:rsidR="00FD09F2" w:rsidRPr="00AE023C">
        <w:rPr>
          <w:rFonts w:asciiTheme="minorHAnsi" w:hAnsiTheme="minorHAnsi" w:cstheme="minorHAnsi"/>
        </w:rPr>
        <w:t xml:space="preserve"> na własny k</w:t>
      </w:r>
      <w:r w:rsidR="00BE1580" w:rsidRPr="00AE023C">
        <w:rPr>
          <w:rFonts w:asciiTheme="minorHAnsi" w:hAnsiTheme="minorHAnsi" w:cstheme="minorHAnsi"/>
        </w:rPr>
        <w:t>oszt do miejsca wskazanego w ust.</w:t>
      </w:r>
      <w:r w:rsidR="00FD09F2" w:rsidRPr="00AE023C">
        <w:rPr>
          <w:rFonts w:asciiTheme="minorHAnsi" w:hAnsiTheme="minorHAnsi" w:cstheme="minorHAnsi"/>
        </w:rPr>
        <w:t xml:space="preserve"> 4 niniejszego paragrafu. Niebezpieczeństwo przypadkowej utraty lub uszkodzenia sprzętu w czasie od odebrania go od Zamawiającego do doręczenia go Zamawiającemu ponosi Wykonawca.</w:t>
      </w:r>
    </w:p>
    <w:p w14:paraId="39C00A1A" w14:textId="4701A819" w:rsidR="00FD09F2" w:rsidRPr="00AE023C" w:rsidRDefault="0070623B" w:rsidP="000E433E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lastRenderedPageBreak/>
        <w:t>1</w:t>
      </w:r>
      <w:r w:rsidR="00C9048C" w:rsidRPr="00AE023C">
        <w:rPr>
          <w:rFonts w:asciiTheme="minorHAnsi" w:hAnsiTheme="minorHAnsi" w:cstheme="minorHAnsi"/>
        </w:rPr>
        <w:t>1</w:t>
      </w:r>
      <w:r w:rsidRPr="00AE023C">
        <w:rPr>
          <w:rFonts w:asciiTheme="minorHAnsi" w:hAnsiTheme="minorHAnsi" w:cstheme="minorHAnsi"/>
        </w:rPr>
        <w:t>.</w:t>
      </w:r>
      <w:r w:rsidR="00C9048C" w:rsidRPr="00AE023C">
        <w:rPr>
          <w:rFonts w:asciiTheme="minorHAnsi" w:hAnsiTheme="minorHAnsi" w:cstheme="minorHAnsi"/>
        </w:rPr>
        <w:t xml:space="preserve"> Szczegółowe postanowienia dotyczące rękojmi określają przepisy 556-576 Kodeksu cywilnego.</w:t>
      </w:r>
    </w:p>
    <w:p w14:paraId="57801105" w14:textId="3CD634E5" w:rsidR="00C42B42" w:rsidRPr="00AE023C" w:rsidRDefault="00C42B42" w:rsidP="000E433E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12. </w:t>
      </w:r>
      <w:r w:rsidR="004C628E" w:rsidRPr="00AE023C">
        <w:rPr>
          <w:rFonts w:asciiTheme="minorHAnsi" w:hAnsiTheme="minorHAnsi" w:cstheme="minorHAnsi"/>
        </w:rPr>
        <w:t xml:space="preserve">W przypadku nieusunięcia wad we wskazanym terminie, Zamawiający może usunąć wady na koszt i ryzyko Wykonawcy we własnym zakresie lub posługując się wybraną przez siebie osobą trzecią (art. 636 </w:t>
      </w:r>
      <w:proofErr w:type="spellStart"/>
      <w:r w:rsidR="004C628E" w:rsidRPr="00AE023C">
        <w:rPr>
          <w:rFonts w:asciiTheme="minorHAnsi" w:hAnsiTheme="minorHAnsi" w:cstheme="minorHAnsi"/>
        </w:rPr>
        <w:t>Kc</w:t>
      </w:r>
      <w:proofErr w:type="spellEnd"/>
      <w:r w:rsidR="004C628E" w:rsidRPr="00AE023C">
        <w:rPr>
          <w:rFonts w:asciiTheme="minorHAnsi" w:hAnsiTheme="minorHAnsi" w:cstheme="minorHAnsi"/>
        </w:rPr>
        <w:t>).</w:t>
      </w:r>
    </w:p>
    <w:p w14:paraId="1750560C" w14:textId="0EAD189C" w:rsidR="00FD09F2" w:rsidRPr="00AE023C" w:rsidRDefault="00A87AA4" w:rsidP="00FD09F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6</w:t>
      </w:r>
    </w:p>
    <w:p w14:paraId="0001D298" w14:textId="77777777" w:rsidR="00FD09F2" w:rsidRPr="00AE023C" w:rsidRDefault="00FD09F2" w:rsidP="00FD09F2">
      <w:pPr>
        <w:pStyle w:val="Nagwek7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Odstąpienie od umowy</w:t>
      </w:r>
    </w:p>
    <w:p w14:paraId="60F8C897" w14:textId="77777777" w:rsidR="00FD09F2" w:rsidRPr="00AE023C" w:rsidRDefault="00FD09F2" w:rsidP="000E433E">
      <w:pPr>
        <w:pStyle w:val="1punkt1"/>
        <w:ind w:left="284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  <w:t>Zamawiający może od umowy odstąpić w przypadku:</w:t>
      </w:r>
    </w:p>
    <w:p w14:paraId="43342B9D" w14:textId="77777777" w:rsidR="00FD09F2" w:rsidRPr="00AE023C" w:rsidRDefault="0070623B" w:rsidP="0070623B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1)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AE023C">
        <w:rPr>
          <w:rFonts w:asciiTheme="minorHAnsi" w:hAnsiTheme="minorHAnsi" w:cstheme="minorHAnsi"/>
        </w:rPr>
        <w:t>;</w:t>
      </w:r>
    </w:p>
    <w:p w14:paraId="4379F6CF" w14:textId="77777777" w:rsidR="00FD09F2" w:rsidRPr="00AE023C" w:rsidRDefault="0070623B" w:rsidP="0070623B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  <w:spacing w:val="-4"/>
        </w:rPr>
        <w:t>2)</w:t>
      </w:r>
      <w:r w:rsidRPr="00AE023C">
        <w:rPr>
          <w:rFonts w:asciiTheme="minorHAnsi" w:hAnsiTheme="minorHAnsi" w:cstheme="minorHAnsi"/>
          <w:spacing w:val="-4"/>
        </w:rPr>
        <w:tab/>
      </w:r>
      <w:r w:rsidR="00FD09F2" w:rsidRPr="00AE023C">
        <w:rPr>
          <w:rFonts w:asciiTheme="minorHAnsi" w:hAnsiTheme="minorHAnsi" w:cstheme="minorHAnsi"/>
          <w:spacing w:val="-4"/>
        </w:rPr>
        <w:t>przystąpienia prze</w:t>
      </w:r>
      <w:r w:rsidRPr="00AE023C">
        <w:rPr>
          <w:rFonts w:asciiTheme="minorHAnsi" w:hAnsiTheme="minorHAnsi" w:cstheme="minorHAnsi"/>
          <w:spacing w:val="-4"/>
        </w:rPr>
        <w:t>z Wykonawcę do likwidacji firmy;</w:t>
      </w:r>
    </w:p>
    <w:p w14:paraId="38FE35B2" w14:textId="77777777" w:rsidR="00FD09F2" w:rsidRPr="00AE023C" w:rsidRDefault="0070623B" w:rsidP="0070623B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3)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 przypadku</w:t>
      </w:r>
      <w:r w:rsidRPr="00AE023C">
        <w:rPr>
          <w:rFonts w:asciiTheme="minorHAnsi" w:hAnsiTheme="minorHAnsi" w:cstheme="minorHAnsi"/>
        </w:rPr>
        <w:t>,</w:t>
      </w:r>
      <w:r w:rsidR="00FD09F2" w:rsidRPr="00AE023C">
        <w:rPr>
          <w:rFonts w:asciiTheme="minorHAnsi" w:hAnsiTheme="minorHAnsi" w:cstheme="minorHAnsi"/>
        </w:rPr>
        <w:t xml:space="preserve"> gdy Wykonawca nie zrealizował dostawy na warunkach </w:t>
      </w:r>
      <w:r w:rsidR="00291943" w:rsidRPr="00AE023C">
        <w:rPr>
          <w:rFonts w:asciiTheme="minorHAnsi" w:hAnsiTheme="minorHAnsi" w:cstheme="minorHAnsi"/>
        </w:rPr>
        <w:t>niniejszej umowy w </w:t>
      </w:r>
      <w:r w:rsidR="00FD09F2" w:rsidRPr="00AE023C">
        <w:rPr>
          <w:rFonts w:asciiTheme="minorHAnsi" w:hAnsiTheme="minorHAnsi" w:cstheme="minorHAnsi"/>
        </w:rPr>
        <w:t xml:space="preserve">terminie określonym w § 2 i mimo pisemnego wezwania Zamawiającego nie zrealizował  dostawy w ciągu 14 </w:t>
      </w:r>
      <w:r w:rsidR="00F02143" w:rsidRPr="00AE023C">
        <w:rPr>
          <w:rFonts w:asciiTheme="minorHAnsi" w:hAnsiTheme="minorHAnsi" w:cstheme="minorHAnsi"/>
        </w:rPr>
        <w:t>dni od daty otrzymania wezwania;</w:t>
      </w:r>
    </w:p>
    <w:p w14:paraId="0B5EC6FB" w14:textId="77777777" w:rsidR="00F02143" w:rsidRPr="00AE023C" w:rsidRDefault="00F02143" w:rsidP="0070623B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4)</w:t>
      </w:r>
      <w:r w:rsidRPr="00AE023C">
        <w:rPr>
          <w:rFonts w:asciiTheme="minorHAnsi" w:hAnsiTheme="minorHAnsi" w:cstheme="minorHAnsi"/>
        </w:rPr>
        <w:tab/>
        <w:t>w przypadku, gdy Wykonawca nie usunął nieprawidłowości stwierdzonych protokołem odbioru w dostarczonym wyposażeniu w terminie wyznaczonym w § </w:t>
      </w:r>
      <w:r w:rsidR="000E6F4A" w:rsidRPr="00AE023C">
        <w:rPr>
          <w:rFonts w:asciiTheme="minorHAnsi" w:hAnsiTheme="minorHAnsi" w:cstheme="minorHAnsi"/>
        </w:rPr>
        <w:t xml:space="preserve">3 ust. </w:t>
      </w:r>
      <w:r w:rsidR="003E06E4" w:rsidRPr="00AE023C">
        <w:rPr>
          <w:rFonts w:asciiTheme="minorHAnsi" w:hAnsiTheme="minorHAnsi" w:cstheme="minorHAnsi"/>
        </w:rPr>
        <w:t>9</w:t>
      </w:r>
      <w:r w:rsidR="000E6F4A" w:rsidRPr="00AE023C">
        <w:rPr>
          <w:rFonts w:asciiTheme="minorHAnsi" w:hAnsiTheme="minorHAnsi" w:cstheme="minorHAnsi"/>
        </w:rPr>
        <w:t>;</w:t>
      </w:r>
    </w:p>
    <w:p w14:paraId="4E045271" w14:textId="77777777" w:rsidR="00FD09F2" w:rsidRPr="00AE023C" w:rsidRDefault="000E6F4A" w:rsidP="0070623B">
      <w:pPr>
        <w:pStyle w:val="2pod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5</w:t>
      </w:r>
      <w:r w:rsidR="009B3681" w:rsidRPr="00AE023C">
        <w:rPr>
          <w:rFonts w:asciiTheme="minorHAnsi" w:hAnsiTheme="minorHAnsi" w:cstheme="minorHAnsi"/>
        </w:rPr>
        <w:t>)</w:t>
      </w:r>
      <w:r w:rsidR="009B3681"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 przypadkach określonych w art. 145 us</w:t>
      </w:r>
      <w:r w:rsidRPr="00AE023C">
        <w:rPr>
          <w:rFonts w:asciiTheme="minorHAnsi" w:hAnsiTheme="minorHAnsi" w:cstheme="minorHAnsi"/>
        </w:rPr>
        <w:t>tawy prawo zamówień publicznych.</w:t>
      </w:r>
    </w:p>
    <w:p w14:paraId="16DB88ED" w14:textId="77777777" w:rsidR="00FD09F2" w:rsidRPr="00AE023C" w:rsidRDefault="00FD09F2" w:rsidP="000E433E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2.</w:t>
      </w:r>
      <w:r w:rsidRPr="00AE023C">
        <w:rPr>
          <w:rFonts w:asciiTheme="minorHAnsi" w:hAnsiTheme="minorHAnsi" w:cstheme="minorHAnsi"/>
        </w:rPr>
        <w:tab/>
        <w:t xml:space="preserve">Wykonawca może od umowy odstąpić, gdy Zamawiający odmawia bez uzasadnienia przyjęcia przedmiotu </w:t>
      </w:r>
      <w:r w:rsidR="00347866" w:rsidRPr="00AE023C">
        <w:rPr>
          <w:rFonts w:asciiTheme="minorHAnsi" w:hAnsiTheme="minorHAnsi" w:cstheme="minorHAnsi"/>
        </w:rPr>
        <w:t>zamówienia</w:t>
      </w:r>
      <w:r w:rsidRPr="00AE023C">
        <w:rPr>
          <w:rFonts w:asciiTheme="minorHAnsi" w:hAnsiTheme="minorHAnsi" w:cstheme="minorHAnsi"/>
        </w:rPr>
        <w:t>.</w:t>
      </w:r>
    </w:p>
    <w:p w14:paraId="625D1F68" w14:textId="4D1884BC" w:rsidR="00A87AA4" w:rsidRPr="005A7986" w:rsidRDefault="009B3681" w:rsidP="005A7986">
      <w:pPr>
        <w:pStyle w:val="1punkt1"/>
        <w:ind w:left="284" w:hanging="426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  <w:spacing w:val="-2"/>
        </w:rPr>
        <w:t>3.</w:t>
      </w:r>
      <w:r w:rsidRPr="00AE023C">
        <w:rPr>
          <w:rFonts w:asciiTheme="minorHAnsi" w:hAnsiTheme="minorHAnsi" w:cstheme="minorHAnsi"/>
          <w:spacing w:val="-2"/>
        </w:rPr>
        <w:tab/>
      </w:r>
      <w:r w:rsidR="00FD09F2" w:rsidRPr="00AE023C">
        <w:rPr>
          <w:rFonts w:asciiTheme="minorHAnsi" w:hAnsiTheme="minorHAnsi" w:cstheme="minorHAnsi"/>
          <w:spacing w:val="-2"/>
        </w:rPr>
        <w:t>Odstąpienie następuje poprzez pisemne oświadczenie jednej ze stron.</w:t>
      </w:r>
      <w:r w:rsidR="00FD09F2" w:rsidRPr="00AE023C">
        <w:rPr>
          <w:rFonts w:asciiTheme="minorHAnsi" w:hAnsiTheme="minorHAnsi" w:cstheme="minorHAnsi"/>
        </w:rPr>
        <w:t xml:space="preserve"> Oświadczenie może być złożone bezpośrednio w siedzibie drugiej strony bądź przesłane listem poleconym za zwrotnym potwierdzeniem odbioru.</w:t>
      </w:r>
    </w:p>
    <w:p w14:paraId="2534326F" w14:textId="0DD2DA30" w:rsidR="00FD09F2" w:rsidRPr="00AE023C" w:rsidRDefault="00A87AA4" w:rsidP="00FD09F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FD09F2" w:rsidRPr="00AE023C">
        <w:rPr>
          <w:rFonts w:asciiTheme="minorHAnsi" w:hAnsiTheme="minorHAnsi" w:cstheme="minorHAnsi"/>
          <w:b/>
        </w:rPr>
        <w:t>7</w:t>
      </w:r>
    </w:p>
    <w:p w14:paraId="5E7F8F15" w14:textId="77777777" w:rsidR="00FD09F2" w:rsidRPr="00AE023C" w:rsidRDefault="00FD09F2" w:rsidP="00FD09F2">
      <w:pPr>
        <w:pStyle w:val="Nagwek6"/>
        <w:tabs>
          <w:tab w:val="left" w:pos="284"/>
        </w:tabs>
        <w:spacing w:before="0" w:after="0" w:line="360" w:lineRule="auto"/>
        <w:jc w:val="center"/>
        <w:rPr>
          <w:rFonts w:asciiTheme="minorHAnsi" w:eastAsia="Arial Unicode MS" w:hAnsiTheme="minorHAnsi" w:cstheme="minorHAnsi"/>
          <w:iCs/>
          <w:sz w:val="24"/>
          <w:szCs w:val="24"/>
        </w:rPr>
      </w:pPr>
      <w:r w:rsidRPr="00AE023C">
        <w:rPr>
          <w:rFonts w:asciiTheme="minorHAnsi" w:hAnsiTheme="minorHAnsi" w:cstheme="minorHAnsi"/>
          <w:sz w:val="24"/>
          <w:szCs w:val="24"/>
        </w:rPr>
        <w:t>Kary umowne</w:t>
      </w:r>
    </w:p>
    <w:p w14:paraId="5EA112C3" w14:textId="0D60BEFF" w:rsidR="00FD09F2" w:rsidRPr="00AE023C" w:rsidRDefault="000267FB" w:rsidP="000E433E">
      <w:pPr>
        <w:pStyle w:val="1punkt1"/>
        <w:ind w:left="284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 xml:space="preserve">W razie wystąpienia </w:t>
      </w:r>
      <w:r w:rsidR="00BE1580" w:rsidRPr="00AE023C">
        <w:rPr>
          <w:rFonts w:asciiTheme="minorHAnsi" w:hAnsiTheme="minorHAnsi" w:cstheme="minorHAnsi"/>
        </w:rPr>
        <w:t>opóźnienia</w:t>
      </w:r>
      <w:r w:rsidR="00832D0E" w:rsidRPr="00AE023C">
        <w:rPr>
          <w:rFonts w:asciiTheme="minorHAnsi" w:hAnsiTheme="minorHAnsi" w:cstheme="minorHAnsi"/>
        </w:rPr>
        <w:t xml:space="preserve"> w dostarczeniu </w:t>
      </w:r>
      <w:r w:rsidR="00FD09F2" w:rsidRPr="00AE023C">
        <w:rPr>
          <w:rFonts w:asciiTheme="minorHAnsi" w:hAnsiTheme="minorHAnsi" w:cstheme="minorHAnsi"/>
        </w:rPr>
        <w:t xml:space="preserve"> przedmiotu umowy Wykonawca zapłaci Zamawiającemu karę umowną w wysokości 0,5 % wynagrodzenia umownego brutto</w:t>
      </w:r>
      <w:r w:rsidR="000D4837" w:rsidRPr="00AE023C">
        <w:rPr>
          <w:rFonts w:asciiTheme="minorHAnsi" w:hAnsiTheme="minorHAnsi" w:cstheme="minorHAnsi"/>
        </w:rPr>
        <w:t xml:space="preserve">, o którym mowa w </w:t>
      </w:r>
      <w:r w:rsidR="000D4837" w:rsidRPr="00AE023C">
        <w:rPr>
          <w:rFonts w:asciiTheme="minorHAnsi" w:hAnsiTheme="minorHAnsi" w:cstheme="minorHAnsi"/>
          <w:b/>
        </w:rPr>
        <w:sym w:font="Courier New" w:char="00A7"/>
      </w:r>
      <w:r w:rsidR="00FD09F2" w:rsidRPr="00AE023C">
        <w:rPr>
          <w:rFonts w:asciiTheme="minorHAnsi" w:hAnsiTheme="minorHAnsi" w:cstheme="minorHAnsi"/>
        </w:rPr>
        <w:t xml:space="preserve"> </w:t>
      </w:r>
      <w:r w:rsidR="000D4837" w:rsidRPr="00AE023C">
        <w:rPr>
          <w:rFonts w:asciiTheme="minorHAnsi" w:hAnsiTheme="minorHAnsi" w:cstheme="minorHAnsi"/>
        </w:rPr>
        <w:t xml:space="preserve">4 ust.1 umowy </w:t>
      </w:r>
      <w:r w:rsidR="00FD09F2" w:rsidRPr="00AE023C">
        <w:rPr>
          <w:rFonts w:asciiTheme="minorHAnsi" w:hAnsiTheme="minorHAnsi" w:cstheme="minorHAnsi"/>
        </w:rPr>
        <w:t xml:space="preserve">za każdy dzień </w:t>
      </w:r>
      <w:r w:rsidR="00BE1580" w:rsidRPr="00AE023C">
        <w:rPr>
          <w:rFonts w:asciiTheme="minorHAnsi" w:hAnsiTheme="minorHAnsi" w:cstheme="minorHAnsi"/>
        </w:rPr>
        <w:t>opóźnienia</w:t>
      </w:r>
      <w:r w:rsidR="00FE0BDB" w:rsidRPr="00AE023C">
        <w:rPr>
          <w:rFonts w:asciiTheme="minorHAnsi" w:hAnsiTheme="minorHAnsi" w:cstheme="minorHAnsi"/>
        </w:rPr>
        <w:t xml:space="preserve"> .</w:t>
      </w:r>
    </w:p>
    <w:p w14:paraId="64599F86" w14:textId="77777777" w:rsidR="00FE0BDB" w:rsidRPr="00AE023C" w:rsidRDefault="000267FB" w:rsidP="000E433E">
      <w:pPr>
        <w:pStyle w:val="1punkt1"/>
        <w:ind w:left="284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2.</w:t>
      </w:r>
      <w:r w:rsidRPr="00AE023C">
        <w:rPr>
          <w:rFonts w:asciiTheme="minorHAnsi" w:hAnsiTheme="minorHAnsi" w:cstheme="minorHAnsi"/>
        </w:rPr>
        <w:tab/>
      </w:r>
      <w:r w:rsidR="00FE0BDB" w:rsidRPr="00AE023C">
        <w:rPr>
          <w:rFonts w:asciiTheme="minorHAnsi" w:hAnsiTheme="minorHAnsi" w:cstheme="minorHAnsi"/>
        </w:rPr>
        <w:t>W razie przekroczenia terminu skutecznej naprawy określonego w §</w:t>
      </w:r>
      <w:r w:rsidR="003416B0" w:rsidRPr="00AE023C">
        <w:rPr>
          <w:rFonts w:asciiTheme="minorHAnsi" w:hAnsiTheme="minorHAnsi" w:cstheme="minorHAnsi"/>
        </w:rPr>
        <w:t xml:space="preserve"> 5 </w:t>
      </w:r>
      <w:r w:rsidR="00BE1580" w:rsidRPr="00AE023C">
        <w:rPr>
          <w:rFonts w:asciiTheme="minorHAnsi" w:hAnsiTheme="minorHAnsi" w:cstheme="minorHAnsi"/>
        </w:rPr>
        <w:t>ust.</w:t>
      </w:r>
      <w:r w:rsidR="003416B0" w:rsidRPr="00AE023C">
        <w:rPr>
          <w:rFonts w:asciiTheme="minorHAnsi" w:hAnsiTheme="minorHAnsi" w:cstheme="minorHAnsi"/>
        </w:rPr>
        <w:t xml:space="preserve"> 6, Wykonawca zapłaci Zamawiającemu karę umowną w wysokości 0,5 % wynagrodzenia umownego brutto za każdy dzień opóźnienia.</w:t>
      </w:r>
    </w:p>
    <w:p w14:paraId="5D49CBF8" w14:textId="77777777" w:rsidR="00FD09F2" w:rsidRDefault="000267FB" w:rsidP="000E433E">
      <w:pPr>
        <w:pStyle w:val="1punkt1"/>
        <w:ind w:left="284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3.</w:t>
      </w:r>
      <w:r w:rsidRPr="00AE023C">
        <w:rPr>
          <w:rFonts w:asciiTheme="minorHAnsi" w:hAnsiTheme="minorHAnsi" w:cstheme="minorHAnsi"/>
        </w:rPr>
        <w:tab/>
      </w:r>
      <w:r w:rsidR="00FD09F2" w:rsidRPr="00AE023C">
        <w:rPr>
          <w:rFonts w:asciiTheme="minorHAnsi" w:hAnsiTheme="minorHAnsi" w:cstheme="minorHAnsi"/>
        </w:rPr>
        <w:t>W razie odstąpienia od umowy z przyczyn leżących po stronie Wykonawcy, w tym określonych</w:t>
      </w:r>
      <w:r w:rsidR="00CA707F" w:rsidRPr="00AE023C">
        <w:rPr>
          <w:rFonts w:asciiTheme="minorHAnsi" w:hAnsiTheme="minorHAnsi" w:cstheme="minorHAnsi"/>
        </w:rPr>
        <w:t xml:space="preserve"> w § 6 </w:t>
      </w:r>
      <w:r w:rsidR="00BE1580" w:rsidRPr="00AE023C">
        <w:rPr>
          <w:rFonts w:asciiTheme="minorHAnsi" w:hAnsiTheme="minorHAnsi" w:cstheme="minorHAnsi"/>
        </w:rPr>
        <w:t>ust.</w:t>
      </w:r>
      <w:r w:rsidR="00CA707F" w:rsidRPr="00AE023C">
        <w:rPr>
          <w:rFonts w:asciiTheme="minorHAnsi" w:hAnsiTheme="minorHAnsi" w:cstheme="minorHAnsi"/>
        </w:rPr>
        <w:t xml:space="preserve"> 1 </w:t>
      </w:r>
      <w:r w:rsidRPr="00AE023C">
        <w:rPr>
          <w:rFonts w:asciiTheme="minorHAnsi" w:hAnsiTheme="minorHAnsi" w:cstheme="minorHAnsi"/>
        </w:rPr>
        <w:t>pkt</w:t>
      </w:r>
      <w:r w:rsidR="00CA707F" w:rsidRPr="00AE023C">
        <w:rPr>
          <w:rFonts w:asciiTheme="minorHAnsi" w:hAnsiTheme="minorHAnsi" w:cstheme="minorHAnsi"/>
        </w:rPr>
        <w:t xml:space="preserve"> </w:t>
      </w:r>
      <w:r w:rsidRPr="00AE023C">
        <w:rPr>
          <w:rFonts w:asciiTheme="minorHAnsi" w:hAnsiTheme="minorHAnsi" w:cstheme="minorHAnsi"/>
        </w:rPr>
        <w:t>od 1 do 4</w:t>
      </w:r>
      <w:r w:rsidR="00CA707F" w:rsidRPr="00AE023C">
        <w:rPr>
          <w:rFonts w:asciiTheme="minorHAnsi" w:hAnsiTheme="minorHAnsi" w:cstheme="minorHAnsi"/>
        </w:rPr>
        <w:t xml:space="preserve"> </w:t>
      </w:r>
      <w:r w:rsidR="00FD09F2" w:rsidRPr="00AE023C">
        <w:rPr>
          <w:rFonts w:asciiTheme="minorHAnsi" w:hAnsiTheme="minorHAnsi" w:cstheme="minorHAnsi"/>
        </w:rPr>
        <w:t>niniejszej umowy</w:t>
      </w:r>
      <w:r w:rsidR="003416B0" w:rsidRPr="00AE023C">
        <w:rPr>
          <w:rFonts w:asciiTheme="minorHAnsi" w:hAnsiTheme="minorHAnsi" w:cstheme="minorHAnsi"/>
        </w:rPr>
        <w:t>,</w:t>
      </w:r>
      <w:r w:rsidR="00FD09F2" w:rsidRPr="00AE023C">
        <w:rPr>
          <w:rFonts w:asciiTheme="minorHAnsi" w:hAnsiTheme="minorHAnsi" w:cstheme="minorHAnsi"/>
        </w:rPr>
        <w:t xml:space="preserve"> Wykonawca zapłaci Zamawiającemu karę umowną w wysokości </w:t>
      </w:r>
      <w:r w:rsidRPr="00AE023C">
        <w:rPr>
          <w:rFonts w:asciiTheme="minorHAnsi" w:hAnsiTheme="minorHAnsi" w:cstheme="minorHAnsi"/>
        </w:rPr>
        <w:t>15</w:t>
      </w:r>
      <w:r w:rsidR="00FD09F2" w:rsidRPr="00AE023C">
        <w:rPr>
          <w:rFonts w:asciiTheme="minorHAnsi" w:hAnsiTheme="minorHAnsi" w:cstheme="minorHAnsi"/>
        </w:rPr>
        <w:t>% wynagrodzenia umownego brutto.</w:t>
      </w:r>
    </w:p>
    <w:p w14:paraId="6FFDFB58" w14:textId="669DAC58" w:rsidR="00AA09FD" w:rsidRPr="00AA09FD" w:rsidRDefault="00AA09FD" w:rsidP="000E433E">
      <w:pPr>
        <w:pStyle w:val="1punkt1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</w:t>
      </w:r>
      <w:r>
        <w:rPr>
          <w:rFonts w:asciiTheme="minorHAnsi" w:hAnsiTheme="minorHAnsi" w:cstheme="minorHAnsi"/>
        </w:rPr>
        <w:tab/>
        <w:t>P</w:t>
      </w:r>
      <w:r w:rsidRPr="00AA09FD">
        <w:rPr>
          <w:rFonts w:asciiTheme="minorHAnsi" w:hAnsiTheme="minorHAnsi" w:cstheme="minorHAnsi"/>
        </w:rPr>
        <w:t xml:space="preserve">onadto </w:t>
      </w:r>
      <w:r>
        <w:rPr>
          <w:rFonts w:asciiTheme="minorHAnsi" w:hAnsiTheme="minorHAnsi" w:cstheme="minorHAnsi"/>
        </w:rPr>
        <w:t xml:space="preserve">Wykonawca zapłaci </w:t>
      </w:r>
      <w:r w:rsidRPr="00AA09FD">
        <w:rPr>
          <w:rFonts w:asciiTheme="minorHAnsi" w:hAnsiTheme="minorHAnsi" w:cstheme="minorHAnsi"/>
        </w:rPr>
        <w:t xml:space="preserve">karę umowną w wysokości </w:t>
      </w:r>
      <w:r w:rsidRPr="00AA09FD">
        <w:rPr>
          <w:rFonts w:asciiTheme="minorHAnsi" w:hAnsiTheme="minorHAnsi" w:cstheme="minorHAnsi"/>
          <w:b/>
        </w:rPr>
        <w:t>2.000 zł</w:t>
      </w:r>
      <w:r w:rsidRPr="00AA09FD">
        <w:rPr>
          <w:rFonts w:asciiTheme="minorHAnsi" w:hAnsiTheme="minorHAnsi" w:cstheme="minorHAnsi"/>
        </w:rPr>
        <w:t xml:space="preserve"> (słownie: </w:t>
      </w:r>
      <w:r>
        <w:rPr>
          <w:rFonts w:asciiTheme="minorHAnsi" w:hAnsiTheme="minorHAnsi" w:cstheme="minorHAnsi"/>
        </w:rPr>
        <w:t>dwa</w:t>
      </w:r>
      <w:r w:rsidRPr="00AA09FD">
        <w:rPr>
          <w:rFonts w:asciiTheme="minorHAnsi" w:hAnsiTheme="minorHAnsi" w:cstheme="minorHAnsi"/>
        </w:rPr>
        <w:t xml:space="preserve">  tysiące złotych), z tytułu:</w:t>
      </w:r>
    </w:p>
    <w:p w14:paraId="7DA0447E" w14:textId="003118DF" w:rsidR="00AA09FD" w:rsidRPr="00AA09FD" w:rsidRDefault="00AA09FD" w:rsidP="00AA09FD">
      <w:pPr>
        <w:pStyle w:val="1punkt1"/>
        <w:numPr>
          <w:ilvl w:val="0"/>
          <w:numId w:val="34"/>
        </w:numPr>
        <w:rPr>
          <w:rFonts w:asciiTheme="minorHAnsi" w:hAnsiTheme="minorHAnsi" w:cstheme="minorHAnsi"/>
        </w:rPr>
      </w:pPr>
      <w:r w:rsidRPr="00AA09FD">
        <w:rPr>
          <w:rFonts w:asciiTheme="minorHAnsi" w:hAnsiTheme="minorHAnsi" w:cstheme="minorHAnsi"/>
        </w:rPr>
        <w:t>nieprzedłożenia do zaakceptowania projektu umowy o podwykonawstwo  lub projektu jej zmiany;</w:t>
      </w:r>
    </w:p>
    <w:p w14:paraId="08709AC6" w14:textId="77777777" w:rsidR="00AA09FD" w:rsidRPr="00AA09FD" w:rsidRDefault="00AA09FD" w:rsidP="00AA09FD">
      <w:pPr>
        <w:pStyle w:val="1punkt1"/>
        <w:numPr>
          <w:ilvl w:val="0"/>
          <w:numId w:val="34"/>
        </w:numPr>
        <w:rPr>
          <w:rFonts w:asciiTheme="minorHAnsi" w:hAnsiTheme="minorHAnsi" w:cstheme="minorHAnsi"/>
        </w:rPr>
      </w:pPr>
      <w:r w:rsidRPr="00AA09FD">
        <w:rPr>
          <w:rFonts w:asciiTheme="minorHAnsi" w:hAnsiTheme="minorHAnsi" w:cstheme="minorHAnsi"/>
        </w:rPr>
        <w:t>nieprzedłożenia poświadczonej za zgodność z oryginałem kopii umowy o podwykonawstwo wraz z załącznikami lub jej zmiany;</w:t>
      </w:r>
    </w:p>
    <w:p w14:paraId="62EE614A" w14:textId="77777777" w:rsidR="00AA09FD" w:rsidRPr="00AA09FD" w:rsidRDefault="00AA09FD" w:rsidP="00AA09FD">
      <w:pPr>
        <w:pStyle w:val="1punkt1"/>
        <w:numPr>
          <w:ilvl w:val="0"/>
          <w:numId w:val="34"/>
        </w:numPr>
        <w:rPr>
          <w:rFonts w:asciiTheme="minorHAnsi" w:hAnsiTheme="minorHAnsi" w:cstheme="minorHAnsi"/>
        </w:rPr>
      </w:pPr>
      <w:r w:rsidRPr="00AA09FD">
        <w:rPr>
          <w:rFonts w:asciiTheme="minorHAnsi" w:hAnsiTheme="minorHAnsi" w:cstheme="minorHAnsi"/>
        </w:rPr>
        <w:t>braku zapłaty lub nieterminowej zapłaty wynagrodzenia należnego podwykonawcy lub dalszemu podwykonawcy;</w:t>
      </w:r>
    </w:p>
    <w:p w14:paraId="6E173909" w14:textId="77777777" w:rsidR="00AA09FD" w:rsidRPr="00AA09FD" w:rsidRDefault="00AA09FD" w:rsidP="00AA09FD">
      <w:pPr>
        <w:pStyle w:val="1punkt1"/>
        <w:numPr>
          <w:ilvl w:val="0"/>
          <w:numId w:val="34"/>
        </w:numPr>
        <w:rPr>
          <w:rFonts w:asciiTheme="minorHAnsi" w:hAnsiTheme="minorHAnsi" w:cstheme="minorHAnsi"/>
        </w:rPr>
      </w:pPr>
      <w:r w:rsidRPr="00AA09FD">
        <w:rPr>
          <w:rFonts w:asciiTheme="minorHAnsi" w:hAnsiTheme="minorHAnsi" w:cstheme="minorHAnsi"/>
        </w:rPr>
        <w:t>braku zmiany umowy o podwykonawstwo w zakresie terminu zapłaty;</w:t>
      </w:r>
    </w:p>
    <w:p w14:paraId="760CC471" w14:textId="49E99338" w:rsidR="00AA09FD" w:rsidRPr="00AE023C" w:rsidRDefault="00AA09FD" w:rsidP="00987CD0">
      <w:pPr>
        <w:pStyle w:val="1punkt1"/>
        <w:ind w:firstLine="0"/>
        <w:rPr>
          <w:rFonts w:asciiTheme="minorHAnsi" w:hAnsiTheme="minorHAnsi" w:cstheme="minorHAnsi"/>
        </w:rPr>
      </w:pPr>
      <w:r w:rsidRPr="00AA09FD">
        <w:rPr>
          <w:rFonts w:asciiTheme="minorHAnsi" w:hAnsiTheme="minorHAnsi" w:cstheme="minorHAnsi"/>
        </w:rPr>
        <w:t>- za każdy taki przypadek</w:t>
      </w:r>
    </w:p>
    <w:p w14:paraId="7CFE9903" w14:textId="67B05A72" w:rsidR="00B62ED4" w:rsidRDefault="00AA09FD" w:rsidP="000E433E">
      <w:pPr>
        <w:pStyle w:val="1punkt1"/>
        <w:tabs>
          <w:tab w:val="left" w:pos="142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267FB" w:rsidRPr="00AE023C">
        <w:rPr>
          <w:rFonts w:asciiTheme="minorHAnsi" w:hAnsiTheme="minorHAnsi" w:cstheme="minorHAnsi"/>
        </w:rPr>
        <w:t>.</w:t>
      </w:r>
      <w:r w:rsidR="000267FB" w:rsidRPr="00AE023C">
        <w:rPr>
          <w:rFonts w:asciiTheme="minorHAnsi" w:hAnsiTheme="minorHAnsi" w:cstheme="minorHAnsi"/>
        </w:rPr>
        <w:tab/>
      </w:r>
      <w:r w:rsidR="000E433E">
        <w:rPr>
          <w:rFonts w:asciiTheme="minorHAnsi" w:hAnsiTheme="minorHAnsi" w:cstheme="minorHAnsi"/>
        </w:rPr>
        <w:t xml:space="preserve">   </w:t>
      </w:r>
      <w:r w:rsidR="00B95FB8" w:rsidRPr="00B95FB8">
        <w:rPr>
          <w:rFonts w:asciiTheme="minorHAnsi" w:hAnsiTheme="minorHAnsi" w:cstheme="minorHAnsi"/>
        </w:rPr>
        <w:t>W razie, gdy kary umowne nie pokryją poniesionej szkody, Zamawiający zachowuje możliwość dochodzenia odszkodowania uzupełniającego na zasadach przewidziany</w:t>
      </w:r>
      <w:r w:rsidR="00B95FB8">
        <w:rPr>
          <w:rFonts w:asciiTheme="minorHAnsi" w:hAnsiTheme="minorHAnsi" w:cstheme="minorHAnsi"/>
        </w:rPr>
        <w:t>ch w </w:t>
      </w:r>
      <w:r w:rsidR="00B95FB8" w:rsidRPr="00B95FB8">
        <w:rPr>
          <w:rFonts w:asciiTheme="minorHAnsi" w:hAnsiTheme="minorHAnsi" w:cstheme="minorHAnsi"/>
        </w:rPr>
        <w:t>Kodeksie Cywilnym</w:t>
      </w:r>
      <w:r w:rsidR="00B95FB8">
        <w:rPr>
          <w:rFonts w:asciiTheme="minorHAnsi" w:hAnsiTheme="minorHAnsi" w:cstheme="minorHAnsi"/>
        </w:rPr>
        <w:t>.</w:t>
      </w:r>
    </w:p>
    <w:p w14:paraId="1D4BBDED" w14:textId="2820BEAD" w:rsidR="00B95FB8" w:rsidRDefault="00B95FB8" w:rsidP="000E433E">
      <w:pPr>
        <w:pStyle w:val="1punkt1"/>
        <w:tabs>
          <w:tab w:val="left" w:pos="142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Pr="00B95FB8">
        <w:rPr>
          <w:rFonts w:asciiTheme="minorHAnsi" w:hAnsiTheme="minorHAnsi" w:cstheme="minorHAnsi"/>
        </w:rPr>
        <w:t>Łączna wysokość kar umownych nie może przekraczać 100 % wynagrodzenia brutto</w:t>
      </w:r>
      <w:r>
        <w:rPr>
          <w:rFonts w:asciiTheme="minorHAnsi" w:hAnsiTheme="minorHAnsi" w:cstheme="minorHAnsi"/>
        </w:rPr>
        <w:t xml:space="preserve"> należnego Wykonawcy. </w:t>
      </w:r>
    </w:p>
    <w:p w14:paraId="1E7623A8" w14:textId="77777777" w:rsidR="00987CD0" w:rsidRPr="00AE023C" w:rsidRDefault="00987CD0" w:rsidP="00987CD0">
      <w:pPr>
        <w:pStyle w:val="1punkt1"/>
        <w:ind w:left="0" w:firstLine="0"/>
        <w:rPr>
          <w:rFonts w:asciiTheme="minorHAnsi" w:hAnsiTheme="minorHAnsi" w:cstheme="minorHAnsi"/>
        </w:rPr>
      </w:pPr>
    </w:p>
    <w:p w14:paraId="542732EC" w14:textId="1FC08B95" w:rsidR="003E06E4" w:rsidRPr="00AE023C" w:rsidRDefault="00B95FB8" w:rsidP="00E84E55">
      <w:pPr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3E06E4" w:rsidRPr="00AE023C">
        <w:rPr>
          <w:rFonts w:asciiTheme="minorHAnsi" w:hAnsiTheme="minorHAnsi" w:cstheme="minorHAnsi"/>
          <w:b/>
        </w:rPr>
        <w:t xml:space="preserve"> 8</w:t>
      </w:r>
    </w:p>
    <w:p w14:paraId="7ED97846" w14:textId="77777777" w:rsidR="00C9048C" w:rsidRPr="00AE023C" w:rsidRDefault="00C9048C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Nadzór</w:t>
      </w:r>
    </w:p>
    <w:p w14:paraId="77E80EE3" w14:textId="77777777" w:rsidR="003E06E4" w:rsidRPr="00AE023C" w:rsidRDefault="003E06E4" w:rsidP="000E433E">
      <w:pPr>
        <w:pStyle w:val="1punkt1"/>
        <w:ind w:left="284"/>
        <w:rPr>
          <w:rFonts w:asciiTheme="minorHAnsi" w:eastAsia="Calibri" w:hAnsiTheme="minorHAnsi" w:cstheme="minorHAnsi"/>
          <w:lang w:eastAsia="en-US"/>
        </w:rPr>
      </w:pPr>
      <w:r w:rsidRPr="00AE023C">
        <w:rPr>
          <w:rFonts w:asciiTheme="minorHAnsi" w:eastAsia="Calibri" w:hAnsiTheme="minorHAnsi" w:cstheme="minorHAnsi"/>
          <w:lang w:eastAsia="en-US"/>
        </w:rPr>
        <w:t xml:space="preserve">1. </w:t>
      </w:r>
      <w:r w:rsidRPr="00AE023C">
        <w:rPr>
          <w:rFonts w:asciiTheme="minorHAnsi" w:eastAsia="Calibri" w:hAnsiTheme="minorHAnsi" w:cstheme="minorHAnsi"/>
          <w:lang w:eastAsia="en-US"/>
        </w:rPr>
        <w:tab/>
        <w:t xml:space="preserve">Do współpracy w sprawach związanych z wykonaniem </w:t>
      </w:r>
      <w:r w:rsidR="00B20F33" w:rsidRPr="00AE023C">
        <w:rPr>
          <w:rFonts w:asciiTheme="minorHAnsi" w:eastAsia="Calibri" w:hAnsiTheme="minorHAnsi" w:cstheme="minorHAnsi"/>
          <w:lang w:eastAsia="en-US"/>
        </w:rPr>
        <w:t>u</w:t>
      </w:r>
      <w:r w:rsidRPr="00AE023C">
        <w:rPr>
          <w:rFonts w:asciiTheme="minorHAnsi" w:eastAsia="Calibri" w:hAnsiTheme="minorHAnsi" w:cstheme="minorHAnsi"/>
          <w:lang w:eastAsia="en-US"/>
        </w:rPr>
        <w:t>mowy upoważnia się:</w:t>
      </w:r>
    </w:p>
    <w:p w14:paraId="1C90053D" w14:textId="442C3FB4" w:rsidR="003E06E4" w:rsidRPr="00AE023C" w:rsidRDefault="003E06E4" w:rsidP="003E06E4">
      <w:pPr>
        <w:pStyle w:val="2podpunkt1"/>
        <w:rPr>
          <w:rFonts w:asciiTheme="minorHAnsi" w:eastAsia="Calibri" w:hAnsiTheme="minorHAnsi" w:cstheme="minorHAnsi"/>
          <w:lang w:eastAsia="en-US"/>
        </w:rPr>
      </w:pPr>
      <w:r w:rsidRPr="00AE023C">
        <w:rPr>
          <w:rFonts w:asciiTheme="minorHAnsi" w:eastAsia="Calibri" w:hAnsiTheme="minorHAnsi" w:cstheme="minorHAnsi"/>
          <w:lang w:eastAsia="en-US"/>
        </w:rPr>
        <w:t xml:space="preserve">1) </w:t>
      </w:r>
      <w:r w:rsidRPr="00AE023C">
        <w:rPr>
          <w:rFonts w:asciiTheme="minorHAnsi" w:eastAsia="Calibri" w:hAnsiTheme="minorHAnsi" w:cstheme="minorHAnsi"/>
          <w:lang w:eastAsia="en-US"/>
        </w:rPr>
        <w:tab/>
        <w:t xml:space="preserve">ze strony Zamawiającego: </w:t>
      </w:r>
      <w:r w:rsidR="00E45D5A">
        <w:rPr>
          <w:rFonts w:asciiTheme="minorHAnsi" w:eastAsia="Calibri" w:hAnsiTheme="minorHAnsi" w:cstheme="minorHAnsi"/>
          <w:lang w:eastAsia="en-US"/>
        </w:rPr>
        <w:t>……………………….</w:t>
      </w:r>
      <w:r w:rsidR="000D529F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C25C8DB" w14:textId="759BF0D5" w:rsidR="003E06E4" w:rsidRPr="00AE023C" w:rsidRDefault="003E06E4" w:rsidP="003E06E4">
      <w:pPr>
        <w:pStyle w:val="2podpunkt1"/>
        <w:rPr>
          <w:rFonts w:asciiTheme="minorHAnsi" w:eastAsia="Calibri" w:hAnsiTheme="minorHAnsi" w:cstheme="minorHAnsi"/>
          <w:lang w:eastAsia="en-US"/>
        </w:rPr>
      </w:pPr>
      <w:r w:rsidRPr="00AE023C">
        <w:rPr>
          <w:rFonts w:asciiTheme="minorHAnsi" w:eastAsia="Calibri" w:hAnsiTheme="minorHAnsi" w:cstheme="minorHAnsi"/>
          <w:lang w:eastAsia="en-US"/>
        </w:rPr>
        <w:t xml:space="preserve">2) </w:t>
      </w:r>
      <w:r w:rsidRPr="00AE023C">
        <w:rPr>
          <w:rFonts w:asciiTheme="minorHAnsi" w:eastAsia="Calibri" w:hAnsiTheme="minorHAnsi" w:cstheme="minorHAnsi"/>
          <w:lang w:eastAsia="en-US"/>
        </w:rPr>
        <w:tab/>
        <w:t xml:space="preserve">ze strony Wykonawcy: </w:t>
      </w:r>
      <w:r w:rsidR="00E45D5A">
        <w:rPr>
          <w:rFonts w:asciiTheme="minorHAnsi" w:eastAsia="Calibri" w:hAnsiTheme="minorHAnsi" w:cstheme="minorHAnsi"/>
          <w:lang w:eastAsia="en-US"/>
        </w:rPr>
        <w:t>………………….</w:t>
      </w:r>
    </w:p>
    <w:p w14:paraId="1CD8B8EF" w14:textId="4A8524A2" w:rsidR="00B95FB8" w:rsidRPr="00E45D5A" w:rsidRDefault="003E06E4" w:rsidP="00E45D5A">
      <w:pPr>
        <w:pStyle w:val="1punkt1"/>
        <w:ind w:left="284"/>
        <w:rPr>
          <w:rFonts w:asciiTheme="minorHAnsi" w:eastAsia="Calibri" w:hAnsiTheme="minorHAnsi" w:cstheme="minorHAnsi"/>
          <w:lang w:eastAsia="en-US"/>
        </w:rPr>
      </w:pPr>
      <w:r w:rsidRPr="00AE023C">
        <w:rPr>
          <w:rFonts w:asciiTheme="minorHAnsi" w:eastAsia="Calibri" w:hAnsiTheme="minorHAnsi" w:cstheme="minorHAnsi"/>
          <w:lang w:eastAsia="en-US"/>
        </w:rPr>
        <w:t>2.</w:t>
      </w:r>
      <w:r w:rsidRPr="00AE023C">
        <w:rPr>
          <w:rFonts w:asciiTheme="minorHAnsi" w:eastAsia="Calibri" w:hAnsiTheme="minorHAnsi" w:cstheme="minorHAnsi"/>
          <w:lang w:eastAsia="en-US"/>
        </w:rPr>
        <w:tab/>
        <w:t>Zmiana osób, o których mowa w ust. 1, następuje poprzez pisemne powiadomienie drugiej strony i nie stanowi zmia</w:t>
      </w:r>
      <w:r w:rsidR="00E45D5A">
        <w:rPr>
          <w:rFonts w:asciiTheme="minorHAnsi" w:eastAsia="Calibri" w:hAnsiTheme="minorHAnsi" w:cstheme="minorHAnsi"/>
          <w:lang w:eastAsia="en-US"/>
        </w:rPr>
        <w:t>ny treści umowy w rozumieniu § 10</w:t>
      </w:r>
      <w:r w:rsidRPr="00AE023C">
        <w:rPr>
          <w:rFonts w:asciiTheme="minorHAnsi" w:eastAsia="Calibri" w:hAnsiTheme="minorHAnsi" w:cstheme="minorHAnsi"/>
          <w:lang w:eastAsia="en-US"/>
        </w:rPr>
        <w:t>.</w:t>
      </w:r>
    </w:p>
    <w:p w14:paraId="37C928D7" w14:textId="77777777" w:rsidR="00C9048C" w:rsidRPr="00AE023C" w:rsidRDefault="00C9048C" w:rsidP="00C9048C">
      <w:pPr>
        <w:pStyle w:val="Akapitzlist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§9</w:t>
      </w:r>
    </w:p>
    <w:p w14:paraId="3B3095F9" w14:textId="77777777" w:rsidR="00C9048C" w:rsidRPr="00AE023C" w:rsidRDefault="00C9048C" w:rsidP="00C9048C">
      <w:pPr>
        <w:pStyle w:val="Akapitzlist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Podwykonawcy</w:t>
      </w:r>
    </w:p>
    <w:p w14:paraId="51F65170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może powierzyć wykonanie działań realizowanych w ramach niniejszej umowy podwykonawcy, w zakresie określonym w Ofercie oraz firmom podwykonawców określonym w Ofercie.</w:t>
      </w:r>
    </w:p>
    <w:p w14:paraId="719F29AC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nie może rozszerzyć podwykonawstwa poza zakres wskazany w Ofercie oraz rozszerzyć podwykonawstwa o firmy inne niż wskazane w Ofercie bez pisemnej zgody Zamawiającego pod rygorem nieważności.</w:t>
      </w:r>
    </w:p>
    <w:p w14:paraId="020EB296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08E5C4CA" w14:textId="77777777" w:rsidR="00C9048C" w:rsidRPr="00AE023C" w:rsidRDefault="00C9048C" w:rsidP="00C9048C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lastRenderedPageBreak/>
        <w:t>w sytuacji, w której  przynajmniej część wynagrodzenia należnego podwykonawcom będzie wymagalna po dacie wymagalności należności dla wykonawcy (w umowach podwykonawczych należy też uwzględnić, iż w przypadku ostatniej transzy należnej dla Wykonawcy jej wysokość nie może być niższa, niż należności podwykonawców pozostałe do zapłaty po dokonaniu płatności drugiej transzy na rzecz wykonawcy);</w:t>
      </w:r>
    </w:p>
    <w:p w14:paraId="71BB37DF" w14:textId="77777777" w:rsidR="00C9048C" w:rsidRPr="00AE023C" w:rsidRDefault="00C9048C" w:rsidP="00C9048C">
      <w:pPr>
        <w:pStyle w:val="Akapitzlist"/>
        <w:numPr>
          <w:ilvl w:val="0"/>
          <w:numId w:val="28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zostanie ustanowione zabezpieczenie poprzez potrącanie kwot z wynagrodzenia wykonawcy</w:t>
      </w:r>
    </w:p>
    <w:p w14:paraId="365B6994" w14:textId="77777777" w:rsidR="00C9048C" w:rsidRPr="00AE023C" w:rsidRDefault="00C9048C" w:rsidP="00C9048C">
      <w:pPr>
        <w:pStyle w:val="Akapitzlist"/>
        <w:numPr>
          <w:ilvl w:val="0"/>
          <w:numId w:val="28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umowa podwykonawcza będzie przewidywała termin wykonania prac dłuższy niż termin wynikający z niniejszej umowy;</w:t>
      </w:r>
    </w:p>
    <w:p w14:paraId="6BEE1BF8" w14:textId="77777777" w:rsidR="00C9048C" w:rsidRPr="00AE023C" w:rsidRDefault="00C9048C" w:rsidP="00C9048C">
      <w:pPr>
        <w:pStyle w:val="Akapitzlist"/>
        <w:numPr>
          <w:ilvl w:val="0"/>
          <w:numId w:val="28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suma wynagrodzeń z umów podwykonawczych przekroczy kwotę wynagrodzenia wykonawcy wynikającą z niniejszej umowy;</w:t>
      </w:r>
    </w:p>
    <w:p w14:paraId="28B3E4B1" w14:textId="77777777" w:rsidR="00C9048C" w:rsidRPr="00AE023C" w:rsidRDefault="00C9048C" w:rsidP="00C9048C">
      <w:pPr>
        <w:pStyle w:val="Akapitzlist"/>
        <w:numPr>
          <w:ilvl w:val="0"/>
          <w:numId w:val="28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umowa podwykonawcza będzie sprzeczna z postanowieniami niniejszej umowy, przepisami powszechnie obowiązującymi lub zasadami współżycia społecznego.</w:t>
      </w:r>
    </w:p>
    <w:p w14:paraId="18592DD9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Wszelkie zapisy niniejszej umowy odnoszące się do Wykonawcy stosuje się odpowiednio do wszystkich podwykonawców, za których działania lub zaniechania Wykonawca ponosi odpowiedzialność na zasadzie ryzyka.</w:t>
      </w:r>
    </w:p>
    <w:p w14:paraId="3040A59D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 razie naruszenia przez Wykonawcę postanowień ust. 1 - 2, Zamawiający może odstąpić od umowy niezależnie od prawa odmowy wypłaty wynagrodzenia za usługi świadczone przez podwykonawców w innym zakresie niż wskazany w Ofercie lub przez inne firmy podwykonawców niż wskazane w Ofercie.</w:t>
      </w:r>
    </w:p>
    <w:p w14:paraId="3B1E5253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15490F46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Do zawarcia przez podwykonawcę umowy z dalszym podwykonawcą jest wymagana zgoda Zamawiającego i Wykonawcy. Zapis ust. 3 stosuje się odpowiednio.</w:t>
      </w:r>
    </w:p>
    <w:p w14:paraId="2EDBB118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Umowy, o których mowa w ust. 2 i 3, powinny być sporządzone w formie pisemnej pod rygorem nieważności.</w:t>
      </w:r>
    </w:p>
    <w:p w14:paraId="3D25B631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ponosi pełną odpowiedzialność za działania i/lub zaniechania osób i podmiotów przy pomocy, których wykonuje Przedmiot Umowy. W szczególności jak za własne działania i zaniechania Wykonawca odpowiada za ewentualnych podwykonawców.</w:t>
      </w:r>
    </w:p>
    <w:p w14:paraId="6ACB52C9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1533D2D2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Wykonawca we własnym zakresie i na własny koszt zapewnia nadzór i koordynację działań podwykonawców.</w:t>
      </w:r>
    </w:p>
    <w:p w14:paraId="002B880D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Zamawiający i wykonawca solidarnie odpowiadają za zapłatę wynagrodzenia podwykonawcy, którego umowę zamawiający zaakceptował w sposób określony w ust.3.</w:t>
      </w:r>
    </w:p>
    <w:p w14:paraId="210F1252" w14:textId="77777777" w:rsidR="00C9048C" w:rsidRPr="00AE023C" w:rsidRDefault="00C9048C" w:rsidP="000E433E">
      <w:pPr>
        <w:pStyle w:val="Akapitzlist"/>
        <w:numPr>
          <w:ilvl w:val="0"/>
          <w:numId w:val="27"/>
        </w:numPr>
        <w:spacing w:after="160" w:line="259" w:lineRule="auto"/>
        <w:ind w:left="284" w:hanging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Solidarna odpowiedzialność o której mowa w ustępie poprzedzającym nie obejmuje podwykonawców:</w:t>
      </w:r>
    </w:p>
    <w:p w14:paraId="5A3EA516" w14:textId="77777777" w:rsidR="00C9048C" w:rsidRPr="00AE023C" w:rsidRDefault="00C9048C" w:rsidP="00C9048C">
      <w:pPr>
        <w:pStyle w:val="Akapitzlist"/>
        <w:numPr>
          <w:ilvl w:val="0"/>
          <w:numId w:val="29"/>
        </w:numPr>
        <w:spacing w:after="160" w:line="259" w:lineRule="auto"/>
        <w:ind w:left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lastRenderedPageBreak/>
        <w:t>z którymi wykonawca nie podpisał umowy w formie pisemnej;</w:t>
      </w:r>
    </w:p>
    <w:p w14:paraId="3050284A" w14:textId="77777777" w:rsidR="00C9048C" w:rsidRPr="00AE023C" w:rsidRDefault="00C9048C" w:rsidP="00C9048C">
      <w:pPr>
        <w:pStyle w:val="Akapitzlist"/>
        <w:numPr>
          <w:ilvl w:val="0"/>
          <w:numId w:val="29"/>
        </w:numPr>
        <w:spacing w:after="160" w:line="259" w:lineRule="auto"/>
        <w:ind w:left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z którymi wykonawca podpisał umowę w formie pisemnej, jednak nie została ona zgłoszona do akceptacji zamawiającego;</w:t>
      </w:r>
    </w:p>
    <w:p w14:paraId="0E267CEC" w14:textId="77777777" w:rsidR="00C9048C" w:rsidRPr="00AE023C" w:rsidRDefault="00C9048C" w:rsidP="00C9048C">
      <w:pPr>
        <w:pStyle w:val="Akapitzlist"/>
        <w:numPr>
          <w:ilvl w:val="0"/>
          <w:numId w:val="29"/>
        </w:numPr>
        <w:spacing w:after="160" w:line="259" w:lineRule="auto"/>
        <w:ind w:left="426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 xml:space="preserve">z którymi wykonawca podpisał umowę w formie pisemnej i została ona zgłoszona do zamawiającego jednak nie wyraził on na nią zgody w trybie postanowień ust. 6. </w:t>
      </w:r>
    </w:p>
    <w:p w14:paraId="75931BA2" w14:textId="77777777" w:rsidR="00C9048C" w:rsidRPr="00AE023C" w:rsidRDefault="00C9048C" w:rsidP="00E84E55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§ 10</w:t>
      </w:r>
    </w:p>
    <w:p w14:paraId="27981502" w14:textId="77777777" w:rsidR="00C9048C" w:rsidRPr="00AE023C" w:rsidRDefault="00C9048C" w:rsidP="00E84E55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  <w:b/>
        </w:rPr>
        <w:t>Zmiany postanowień umowy</w:t>
      </w:r>
    </w:p>
    <w:p w14:paraId="106AAAA6" w14:textId="77777777" w:rsidR="00C9048C" w:rsidRPr="00AE023C" w:rsidRDefault="00C9048C" w:rsidP="000E433E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  <w:t xml:space="preserve">Wszelkie zmiany umowy wymagają formy pisemnej pod rygorem nieważności, z wyjątkiem zmiany danych adresowych przedstawionych w komparacji umowy oraz osób i adresów, o których mowa w § 8, które to zmiany mogą być dokonywane w drodze pisemnego powiadomienia drugiej Strony. </w:t>
      </w:r>
    </w:p>
    <w:p w14:paraId="10368C81" w14:textId="40A90A78" w:rsidR="00F62F45" w:rsidRPr="005A7986" w:rsidRDefault="00C9048C" w:rsidP="005A798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E023C">
        <w:rPr>
          <w:rFonts w:asciiTheme="minorHAnsi" w:hAnsiTheme="minorHAnsi" w:cstheme="minorHAnsi"/>
        </w:rPr>
        <w:t>2.</w:t>
      </w:r>
      <w:r w:rsidRPr="00AE023C">
        <w:rPr>
          <w:rFonts w:asciiTheme="minorHAnsi" w:hAnsiTheme="minorHAnsi" w:cstheme="minorHAnsi"/>
        </w:rPr>
        <w:tab/>
        <w:t xml:space="preserve">Zmiana umowy dopuszczalna jest </w:t>
      </w:r>
      <w:r w:rsidR="00987CD0">
        <w:rPr>
          <w:rFonts w:asciiTheme="minorHAnsi" w:hAnsiTheme="minorHAnsi" w:cstheme="minorHAnsi"/>
        </w:rPr>
        <w:t xml:space="preserve">jedynie </w:t>
      </w:r>
      <w:r w:rsidRPr="00AE023C">
        <w:rPr>
          <w:rFonts w:asciiTheme="minorHAnsi" w:hAnsiTheme="minorHAnsi" w:cstheme="minorHAnsi"/>
        </w:rPr>
        <w:t xml:space="preserve">w zakresie i na </w:t>
      </w:r>
      <w:r w:rsidR="00987CD0">
        <w:rPr>
          <w:rFonts w:asciiTheme="minorHAnsi" w:hAnsiTheme="minorHAnsi" w:cstheme="minorHAnsi"/>
        </w:rPr>
        <w:t>warunkach przewidzianych w art. </w:t>
      </w:r>
      <w:r w:rsidRPr="00AE023C">
        <w:rPr>
          <w:rFonts w:asciiTheme="minorHAnsi" w:hAnsiTheme="minorHAnsi" w:cstheme="minorHAnsi"/>
        </w:rPr>
        <w:t>144 ustawy</w:t>
      </w:r>
      <w:r w:rsidRPr="00AE023C">
        <w:rPr>
          <w:rFonts w:asciiTheme="minorHAnsi" w:hAnsiTheme="minorHAnsi" w:cstheme="minorHAnsi"/>
          <w:b/>
        </w:rPr>
        <w:t xml:space="preserve"> </w:t>
      </w:r>
      <w:proofErr w:type="spellStart"/>
      <w:r w:rsidRPr="00AE023C">
        <w:rPr>
          <w:rFonts w:asciiTheme="minorHAnsi" w:hAnsiTheme="minorHAnsi" w:cstheme="minorHAnsi"/>
          <w:b/>
        </w:rPr>
        <w:t>Pzp</w:t>
      </w:r>
      <w:proofErr w:type="spellEnd"/>
      <w:r w:rsidRPr="00AE023C">
        <w:rPr>
          <w:rFonts w:asciiTheme="minorHAnsi" w:hAnsiTheme="minorHAnsi" w:cstheme="minorHAnsi"/>
          <w:b/>
        </w:rPr>
        <w:t>.</w:t>
      </w:r>
    </w:p>
    <w:p w14:paraId="0304A0EE" w14:textId="77777777" w:rsidR="00C9048C" w:rsidRPr="00AE023C" w:rsidRDefault="00C9048C" w:rsidP="00C9048C">
      <w:pPr>
        <w:spacing w:after="160" w:line="259" w:lineRule="auto"/>
        <w:ind w:left="720"/>
        <w:contextualSpacing/>
        <w:jc w:val="center"/>
        <w:rPr>
          <w:rFonts w:ascii="Calibri" w:eastAsia="Calibri" w:hAnsi="Calibri"/>
          <w:b/>
          <w:lang w:eastAsia="en-US"/>
        </w:rPr>
      </w:pPr>
      <w:r w:rsidRPr="00AE023C">
        <w:rPr>
          <w:rFonts w:ascii="Calibri" w:eastAsia="Calibri" w:hAnsi="Calibri"/>
          <w:b/>
          <w:lang w:eastAsia="en-US"/>
        </w:rPr>
        <w:t>§1</w:t>
      </w:r>
      <w:r w:rsidR="008139AD" w:rsidRPr="00AE023C">
        <w:rPr>
          <w:rFonts w:ascii="Calibri" w:eastAsia="Calibri" w:hAnsi="Calibri"/>
          <w:b/>
          <w:lang w:eastAsia="en-US"/>
        </w:rPr>
        <w:t>1</w:t>
      </w:r>
    </w:p>
    <w:p w14:paraId="639E7B2A" w14:textId="77777777" w:rsidR="00C9048C" w:rsidRPr="00AE023C" w:rsidRDefault="00C9048C" w:rsidP="00C9048C">
      <w:pPr>
        <w:spacing w:after="160" w:line="259" w:lineRule="auto"/>
        <w:ind w:left="720"/>
        <w:contextualSpacing/>
        <w:jc w:val="center"/>
        <w:rPr>
          <w:rFonts w:ascii="Calibri" w:eastAsia="Calibri" w:hAnsi="Calibri"/>
          <w:b/>
          <w:lang w:eastAsia="en-US"/>
        </w:rPr>
      </w:pPr>
      <w:r w:rsidRPr="00AE023C">
        <w:rPr>
          <w:rFonts w:ascii="Calibri" w:eastAsia="Calibri" w:hAnsi="Calibri"/>
          <w:b/>
          <w:lang w:eastAsia="en-US"/>
        </w:rPr>
        <w:t>Ochrona danych osobowych</w:t>
      </w:r>
    </w:p>
    <w:p w14:paraId="51E7D6A5" w14:textId="77777777" w:rsidR="00C9048C" w:rsidRPr="00AE023C" w:rsidRDefault="00C9048C" w:rsidP="000E433E">
      <w:pPr>
        <w:spacing w:after="160" w:line="259" w:lineRule="auto"/>
        <w:ind w:left="284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1.</w:t>
      </w:r>
      <w:r w:rsidRPr="00AE023C">
        <w:rPr>
          <w:rFonts w:ascii="Calibri" w:eastAsia="Calibri" w:hAnsi="Calibri"/>
          <w:lang w:eastAsia="en-US"/>
        </w:rPr>
        <w:tab/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 8 tego przepisu.</w:t>
      </w:r>
    </w:p>
    <w:p w14:paraId="4622675C" w14:textId="77777777" w:rsidR="00C9048C" w:rsidRPr="00AE023C" w:rsidRDefault="00C9048C" w:rsidP="000E433E">
      <w:pPr>
        <w:spacing w:after="160" w:line="259" w:lineRule="auto"/>
        <w:ind w:left="284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2.</w:t>
      </w:r>
      <w:r w:rsidRPr="00AE023C">
        <w:rPr>
          <w:rFonts w:ascii="Calibri" w:eastAsia="Calibri" w:hAnsi="Calibri"/>
          <w:lang w:eastAsia="en-US"/>
        </w:rPr>
        <w:tab/>
        <w:t>Zamawiający powierza Wykonawcy, w trybie art. 28 Rozporządzenia dane osobowe do przetwarzania, wyłącznie w celu wykonania przedmiotu niniejszej umowy.</w:t>
      </w:r>
    </w:p>
    <w:p w14:paraId="30E41215" w14:textId="77777777" w:rsidR="00C9048C" w:rsidRPr="00AE023C" w:rsidRDefault="00C9048C" w:rsidP="000E433E">
      <w:pPr>
        <w:spacing w:after="160" w:line="259" w:lineRule="auto"/>
        <w:ind w:left="284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3.</w:t>
      </w:r>
      <w:r w:rsidRPr="00AE023C">
        <w:rPr>
          <w:rFonts w:ascii="Calibri" w:eastAsia="Calibri" w:hAnsi="Calibri"/>
          <w:lang w:eastAsia="en-US"/>
        </w:rPr>
        <w:tab/>
        <w:t>Wykonawca zobowiązuje się:</w:t>
      </w:r>
    </w:p>
    <w:p w14:paraId="38968B6B" w14:textId="77777777" w:rsidR="00C9048C" w:rsidRPr="00AE023C" w:rsidRDefault="00C9048C" w:rsidP="00C9048C">
      <w:pPr>
        <w:spacing w:after="160" w:line="259" w:lineRule="auto"/>
        <w:ind w:left="568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a)</w:t>
      </w:r>
      <w:r w:rsidRPr="00AE023C">
        <w:rPr>
          <w:rFonts w:ascii="Calibri" w:eastAsia="Calibri" w:hAnsi="Calibri"/>
          <w:lang w:eastAsia="en-US"/>
        </w:rPr>
        <w:tab/>
        <w:t>przetwarzać powierzone mu dane osobowe zgodnie z niniejszą umową, Rozporządzeniem oraz z innymi przepisami prawa powszechnie obowiązującego, które chronią prawa osób, których dane dotyczą,</w:t>
      </w:r>
    </w:p>
    <w:p w14:paraId="026F4EE8" w14:textId="77777777" w:rsidR="00C9048C" w:rsidRPr="00AE023C" w:rsidRDefault="00C9048C" w:rsidP="00C9048C">
      <w:pPr>
        <w:spacing w:after="160" w:line="259" w:lineRule="auto"/>
        <w:ind w:left="568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b)</w:t>
      </w:r>
      <w:r w:rsidRPr="00AE023C">
        <w:rPr>
          <w:rFonts w:ascii="Calibri" w:eastAsia="Calibri" w:hAnsi="Calibri"/>
          <w:lang w:eastAsia="en-US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0332D541" w14:textId="77777777" w:rsidR="00C9048C" w:rsidRPr="00AE023C" w:rsidRDefault="00C9048C" w:rsidP="00C9048C">
      <w:pPr>
        <w:spacing w:after="160" w:line="259" w:lineRule="auto"/>
        <w:ind w:left="568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c)</w:t>
      </w:r>
      <w:r w:rsidRPr="00AE023C">
        <w:rPr>
          <w:rFonts w:ascii="Calibri" w:eastAsia="Calibri" w:hAnsi="Calibri"/>
          <w:lang w:eastAsia="en-US"/>
        </w:rPr>
        <w:tab/>
        <w:t>dołożyć należytej staranności przy przetwarzaniu powierzonych danych osobowych,</w:t>
      </w:r>
    </w:p>
    <w:p w14:paraId="502BD038" w14:textId="77777777" w:rsidR="00C9048C" w:rsidRPr="00AE023C" w:rsidRDefault="00C9048C" w:rsidP="00C9048C">
      <w:pPr>
        <w:spacing w:after="160" w:line="259" w:lineRule="auto"/>
        <w:ind w:left="568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d)</w:t>
      </w:r>
      <w:r w:rsidRPr="00AE023C">
        <w:rPr>
          <w:rFonts w:ascii="Calibri" w:eastAsia="Calibri" w:hAnsi="Calibri"/>
          <w:lang w:eastAsia="en-US"/>
        </w:rPr>
        <w:tab/>
        <w:t>do nadania upoważnień do przetwarzania danych osobowych wszystkim osobom, które będą przetwarzały powierzone dane w celu realizacji niniejszej umowy,</w:t>
      </w:r>
    </w:p>
    <w:p w14:paraId="3BDFC842" w14:textId="77777777" w:rsidR="00C9048C" w:rsidRPr="00AE023C" w:rsidRDefault="00C9048C" w:rsidP="00C9048C">
      <w:pPr>
        <w:spacing w:after="160" w:line="259" w:lineRule="auto"/>
        <w:ind w:left="568" w:hanging="284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e)</w:t>
      </w:r>
      <w:r w:rsidRPr="00AE023C">
        <w:rPr>
          <w:rFonts w:ascii="Calibri" w:eastAsia="Calibri" w:hAnsi="Calibri"/>
          <w:lang w:eastAsia="en-US"/>
        </w:rPr>
        <w:tab/>
        <w:t>zapewnić zachowanie w tajemnicy, 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3126EF6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lastRenderedPageBreak/>
        <w:t>4.</w:t>
      </w:r>
      <w:r w:rsidRPr="00AE023C">
        <w:rPr>
          <w:rFonts w:ascii="Calibri" w:eastAsia="Calibri" w:hAnsi="Calibri"/>
          <w:lang w:eastAsia="en-US"/>
        </w:rPr>
        <w:tab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53784D2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5.</w:t>
      </w:r>
      <w:r w:rsidRPr="00AE023C">
        <w:rPr>
          <w:rFonts w:ascii="Calibri" w:eastAsia="Calibri" w:hAnsi="Calibri"/>
          <w:lang w:eastAsia="en-US"/>
        </w:rPr>
        <w:tab/>
        <w:t xml:space="preserve">Wykonawca pomaga Zamawiającemu w niezbędnym zakresie wywiązywać się z obowiązku odpowiadania na żądania osoby, której dane dotyczą oraz wywiązywania się z obowiązków określonych w art. 32 - 36 Rozporządzenia. </w:t>
      </w:r>
    </w:p>
    <w:p w14:paraId="7DEF41A1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6.</w:t>
      </w:r>
      <w:r w:rsidRPr="00AE023C">
        <w:rPr>
          <w:rFonts w:ascii="Calibri" w:eastAsia="Calibri" w:hAnsi="Calibri"/>
          <w:lang w:eastAsia="en-US"/>
        </w:rPr>
        <w:tab/>
        <w:t>Wykonawca, po stwierdzeniu naruszenia ochrony danych osobowych bez zbędnej zwłoki zgłasza je administratorowi, nie później niż w ciągu 72 godzin od stwierdzenia naruszenia.</w:t>
      </w:r>
    </w:p>
    <w:p w14:paraId="5EB5B96B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7.</w:t>
      </w:r>
      <w:r w:rsidRPr="00AE023C">
        <w:rPr>
          <w:rFonts w:ascii="Calibri" w:eastAsia="Calibri" w:hAnsi="Calibri"/>
          <w:lang w:eastAsia="en-US"/>
        </w:rPr>
        <w:tab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C97287E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8.</w:t>
      </w:r>
      <w:r w:rsidRPr="00AE023C">
        <w:rPr>
          <w:rFonts w:ascii="Calibri" w:eastAsia="Calibri" w:hAnsi="Calibri"/>
          <w:lang w:eastAsia="en-US"/>
        </w:rPr>
        <w:tab/>
        <w:t>Zamawiający realizować będzie prawo kontroli w godzinach pracy Wykonawcy informując o kontroli minimum 3 dni przed planowanym jej przeprowadzeniem.</w:t>
      </w:r>
    </w:p>
    <w:p w14:paraId="4DF955D2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9.</w:t>
      </w:r>
      <w:r w:rsidRPr="00AE023C">
        <w:rPr>
          <w:rFonts w:ascii="Calibri" w:eastAsia="Calibri" w:hAnsi="Calibri"/>
          <w:lang w:eastAsia="en-US"/>
        </w:rPr>
        <w:tab/>
        <w:t>Wykonawca zobowiązuje się do usunięcia uchybień stwierdzonych podczas kontroli w terminie nie dłuższym niż 7 dni.</w:t>
      </w:r>
    </w:p>
    <w:p w14:paraId="715E306E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10.</w:t>
      </w:r>
      <w:r w:rsidRPr="00AE023C">
        <w:rPr>
          <w:rFonts w:ascii="Calibri" w:eastAsia="Calibri" w:hAnsi="Calibri"/>
          <w:lang w:eastAsia="en-US"/>
        </w:rPr>
        <w:tab/>
        <w:t>Wykonawca udostępnia Zamawiającemu wszelkie informacje niezbędne do wykazania spełnienia obowiązków określonych w art. 28 Rozporządzenia.</w:t>
      </w:r>
    </w:p>
    <w:p w14:paraId="4574CF51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11.</w:t>
      </w:r>
      <w:r w:rsidRPr="00AE023C">
        <w:rPr>
          <w:rFonts w:ascii="Calibri" w:eastAsia="Calibri" w:hAnsi="Calibri"/>
          <w:lang w:eastAsia="en-US"/>
        </w:rPr>
        <w:tab/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D422ADF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12.</w:t>
      </w:r>
      <w:r w:rsidRPr="00AE023C">
        <w:rPr>
          <w:rFonts w:ascii="Calibri" w:eastAsia="Calibri" w:hAnsi="Calibri"/>
          <w:lang w:eastAsia="en-US"/>
        </w:rPr>
        <w:tab/>
        <w:t xml:space="preserve">Podwykonawca, winien spełniać te same gwarancje i obowiązki jakie zostały nałożone na Wykonawcę. </w:t>
      </w:r>
    </w:p>
    <w:p w14:paraId="5E737BAF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13.</w:t>
      </w:r>
      <w:r w:rsidRPr="00AE023C">
        <w:rPr>
          <w:rFonts w:ascii="Calibri" w:eastAsia="Calibri" w:hAnsi="Calibri"/>
          <w:lang w:eastAsia="en-US"/>
        </w:rPr>
        <w:tab/>
        <w:t>Wykonawca ponosi pełną odpowiedzialność wobec Zamawiającego za działanie podwykonawcy w zakresie obowiązku ochrony danych.</w:t>
      </w:r>
    </w:p>
    <w:p w14:paraId="0F5CDE24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14.</w:t>
      </w:r>
      <w:r w:rsidRPr="00AE023C">
        <w:rPr>
          <w:rFonts w:ascii="Calibri" w:eastAsia="Calibri" w:hAnsi="Calibri"/>
          <w:lang w:eastAsia="en-US"/>
        </w:rPr>
        <w:tab/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78C2BE53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15.</w:t>
      </w:r>
      <w:r w:rsidRPr="00AE023C">
        <w:rPr>
          <w:rFonts w:ascii="Calibri" w:eastAsia="Calibri" w:hAnsi="Calibri"/>
          <w:lang w:eastAsia="en-US"/>
        </w:rPr>
        <w:tab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620C7FA5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t>16.</w:t>
      </w:r>
      <w:r w:rsidRPr="00AE023C">
        <w:rPr>
          <w:rFonts w:ascii="Calibri" w:eastAsia="Calibri" w:hAnsi="Calibri"/>
          <w:lang w:eastAsia="en-US"/>
        </w:rPr>
        <w:tab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1489C2C6" w14:textId="77777777" w:rsidR="00C9048C" w:rsidRPr="00AE023C" w:rsidRDefault="00C9048C" w:rsidP="000E433E">
      <w:pPr>
        <w:spacing w:after="160" w:line="259" w:lineRule="auto"/>
        <w:ind w:left="426" w:hanging="426"/>
        <w:contextualSpacing/>
        <w:jc w:val="both"/>
        <w:rPr>
          <w:rFonts w:ascii="Calibri" w:eastAsia="Calibri" w:hAnsi="Calibri"/>
          <w:lang w:eastAsia="en-US"/>
        </w:rPr>
      </w:pPr>
      <w:r w:rsidRPr="00AE023C">
        <w:rPr>
          <w:rFonts w:ascii="Calibri" w:eastAsia="Calibri" w:hAnsi="Calibri"/>
          <w:lang w:eastAsia="en-US"/>
        </w:rPr>
        <w:lastRenderedPageBreak/>
        <w:t>17.</w:t>
      </w:r>
      <w:r w:rsidRPr="00AE023C">
        <w:rPr>
          <w:rFonts w:ascii="Calibri" w:eastAsia="Calibri" w:hAnsi="Calibri"/>
          <w:lang w:eastAsia="en-US"/>
        </w:rPr>
        <w:tab/>
        <w:t>W sprawach nieuregulowanych niniejszym paragrafem, zastosowanie będą miały przepisy Kodeksu cywilnego oraz Rozporządzenia.</w:t>
      </w:r>
    </w:p>
    <w:p w14:paraId="0401D3A4" w14:textId="77777777" w:rsidR="00C9048C" w:rsidRPr="00AE023C" w:rsidRDefault="00C9048C" w:rsidP="00C9048C">
      <w:pPr>
        <w:spacing w:after="160" w:line="259" w:lineRule="auto"/>
        <w:ind w:left="72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5520E669" w14:textId="491E6D7E" w:rsidR="00FD09F2" w:rsidRPr="00AE023C" w:rsidRDefault="00A87AA4" w:rsidP="00FD09F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</w:t>
      </w:r>
      <w:r w:rsidR="00FD09F2" w:rsidRPr="00AE023C">
        <w:rPr>
          <w:rFonts w:asciiTheme="minorHAnsi" w:hAnsiTheme="minorHAnsi" w:cstheme="minorHAnsi"/>
          <w:b/>
        </w:rPr>
        <w:t xml:space="preserve"> </w:t>
      </w:r>
      <w:r w:rsidR="008139AD" w:rsidRPr="00AE023C">
        <w:rPr>
          <w:rFonts w:asciiTheme="minorHAnsi" w:hAnsiTheme="minorHAnsi" w:cstheme="minorHAnsi"/>
          <w:b/>
        </w:rPr>
        <w:t>12</w:t>
      </w:r>
    </w:p>
    <w:p w14:paraId="6A342DF2" w14:textId="77777777" w:rsidR="00FD09F2" w:rsidRPr="00AE023C" w:rsidRDefault="00FD09F2" w:rsidP="00FD09F2">
      <w:pPr>
        <w:pStyle w:val="Nagwek6"/>
        <w:tabs>
          <w:tab w:val="left" w:pos="284"/>
        </w:tabs>
        <w:spacing w:before="0" w:after="0" w:line="360" w:lineRule="auto"/>
        <w:jc w:val="center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AE023C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6ED39B04" w14:textId="35695EBA" w:rsidR="00FD09F2" w:rsidRPr="00AE023C" w:rsidRDefault="00FD09F2" w:rsidP="000267F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1.</w:t>
      </w:r>
      <w:r w:rsidRPr="00AE023C">
        <w:rPr>
          <w:rFonts w:asciiTheme="minorHAnsi" w:hAnsiTheme="minorHAnsi" w:cstheme="minorHAnsi"/>
        </w:rPr>
        <w:tab/>
        <w:t>W sprawach nie uregulowanych niniejszą umową mają</w:t>
      </w:r>
      <w:r w:rsidR="00DA27E8" w:rsidRPr="00AE023C">
        <w:rPr>
          <w:rFonts w:asciiTheme="minorHAnsi" w:hAnsiTheme="minorHAnsi" w:cstheme="minorHAnsi"/>
        </w:rPr>
        <w:t xml:space="preserve"> zastosowanie przepisy ustawy z </w:t>
      </w:r>
      <w:r w:rsidRPr="00AE023C">
        <w:rPr>
          <w:rFonts w:asciiTheme="minorHAnsi" w:hAnsiTheme="minorHAnsi" w:cstheme="minorHAnsi"/>
        </w:rPr>
        <w:t>dnia 29 stycznia 2004</w:t>
      </w:r>
      <w:r w:rsidR="000267FB" w:rsidRPr="00AE023C">
        <w:rPr>
          <w:rFonts w:asciiTheme="minorHAnsi" w:hAnsiTheme="minorHAnsi" w:cstheme="minorHAnsi"/>
        </w:rPr>
        <w:t xml:space="preserve"> </w:t>
      </w:r>
      <w:r w:rsidRPr="00AE023C">
        <w:rPr>
          <w:rFonts w:asciiTheme="minorHAnsi" w:hAnsiTheme="minorHAnsi" w:cstheme="minorHAnsi"/>
        </w:rPr>
        <w:t xml:space="preserve">r. Prawo zamówień publicznych </w:t>
      </w:r>
      <w:r w:rsidR="000267FB" w:rsidRPr="00AE023C">
        <w:rPr>
          <w:rFonts w:asciiTheme="minorHAnsi" w:eastAsia="Cambria" w:hAnsiTheme="minorHAnsi" w:cstheme="minorHAnsi"/>
        </w:rPr>
        <w:t>(t. j. Dz. U. z 201</w:t>
      </w:r>
      <w:r w:rsidR="008139AD" w:rsidRPr="00AE023C">
        <w:rPr>
          <w:rFonts w:asciiTheme="minorHAnsi" w:eastAsia="Cambria" w:hAnsiTheme="minorHAnsi" w:cstheme="minorHAnsi"/>
        </w:rPr>
        <w:t>9</w:t>
      </w:r>
      <w:r w:rsidR="000267FB" w:rsidRPr="00AE023C">
        <w:rPr>
          <w:rFonts w:asciiTheme="minorHAnsi" w:eastAsia="Cambria" w:hAnsiTheme="minorHAnsi" w:cstheme="minorHAnsi"/>
        </w:rPr>
        <w:t xml:space="preserve"> r. poz. 1</w:t>
      </w:r>
      <w:r w:rsidR="008139AD" w:rsidRPr="00AE023C">
        <w:rPr>
          <w:rFonts w:asciiTheme="minorHAnsi" w:eastAsia="Cambria" w:hAnsiTheme="minorHAnsi" w:cstheme="minorHAnsi"/>
        </w:rPr>
        <w:t xml:space="preserve">843 </w:t>
      </w:r>
      <w:r w:rsidR="000267FB" w:rsidRPr="00AE023C">
        <w:rPr>
          <w:rFonts w:asciiTheme="minorHAnsi" w:eastAsia="Cambria" w:hAnsiTheme="minorHAnsi" w:cstheme="minorHAnsi"/>
        </w:rPr>
        <w:t xml:space="preserve">z </w:t>
      </w:r>
      <w:proofErr w:type="spellStart"/>
      <w:r w:rsidR="000267FB" w:rsidRPr="00AE023C">
        <w:rPr>
          <w:rFonts w:asciiTheme="minorHAnsi" w:eastAsia="Cambria" w:hAnsiTheme="minorHAnsi" w:cstheme="minorHAnsi"/>
        </w:rPr>
        <w:t>późn</w:t>
      </w:r>
      <w:proofErr w:type="spellEnd"/>
      <w:r w:rsidR="000267FB" w:rsidRPr="00AE023C">
        <w:rPr>
          <w:rFonts w:asciiTheme="minorHAnsi" w:eastAsia="Cambria" w:hAnsiTheme="minorHAnsi" w:cstheme="minorHAnsi"/>
        </w:rPr>
        <w:t xml:space="preserve">. zm.) </w:t>
      </w:r>
      <w:r w:rsidRPr="00AE023C">
        <w:rPr>
          <w:rFonts w:asciiTheme="minorHAnsi" w:hAnsiTheme="minorHAnsi" w:cstheme="minorHAnsi"/>
        </w:rPr>
        <w:t>oraz odpowiednio przepisy kodeksu cywilnego i innych właściwych przepisów dotyczących zamówień publicznych, finansów publicznych</w:t>
      </w:r>
      <w:r w:rsidR="00CA707F" w:rsidRPr="00AE023C">
        <w:rPr>
          <w:rFonts w:asciiTheme="minorHAnsi" w:hAnsiTheme="minorHAnsi" w:cstheme="minorHAnsi"/>
        </w:rPr>
        <w:t>.</w:t>
      </w:r>
      <w:r w:rsidRPr="00AE023C">
        <w:rPr>
          <w:rFonts w:asciiTheme="minorHAnsi" w:hAnsiTheme="minorHAnsi" w:cstheme="minorHAnsi"/>
        </w:rPr>
        <w:t xml:space="preserve"> </w:t>
      </w:r>
    </w:p>
    <w:p w14:paraId="46EEDD31" w14:textId="77777777" w:rsidR="00FD09F2" w:rsidRPr="00AE023C" w:rsidRDefault="00FD09F2" w:rsidP="000267F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2.</w:t>
      </w:r>
      <w:r w:rsidRPr="00AE023C">
        <w:rPr>
          <w:rFonts w:asciiTheme="minorHAnsi" w:hAnsiTheme="minorHAnsi" w:cstheme="minorHAnsi"/>
        </w:rPr>
        <w:tab/>
      </w:r>
      <w:r w:rsidR="00190C4A" w:rsidRPr="00AE023C">
        <w:rPr>
          <w:rFonts w:asciiTheme="minorHAnsi" w:hAnsiTheme="minorHAnsi" w:cstheme="minorHAnsi"/>
        </w:rPr>
        <w:t>Spory wynikłe na tle realizacji niniejszej umowy będą rozstrzygane przez właściwy dla siedziby Zamawiającego Sąd Powszechny</w:t>
      </w:r>
      <w:r w:rsidRPr="00AE023C">
        <w:rPr>
          <w:rFonts w:asciiTheme="minorHAnsi" w:hAnsiTheme="minorHAnsi" w:cstheme="minorHAnsi"/>
        </w:rPr>
        <w:t xml:space="preserve">. </w:t>
      </w:r>
    </w:p>
    <w:p w14:paraId="54A87AA4" w14:textId="5CFF1D14" w:rsidR="00FD09F2" w:rsidRPr="00AE023C" w:rsidRDefault="00FD09F2" w:rsidP="00991662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3.</w:t>
      </w:r>
      <w:r w:rsidRPr="00AE023C">
        <w:rPr>
          <w:rFonts w:asciiTheme="minorHAnsi" w:hAnsiTheme="minorHAnsi" w:cstheme="minorHAnsi"/>
        </w:rPr>
        <w:tab/>
      </w:r>
      <w:r w:rsidR="00991662" w:rsidRPr="00AE023C">
        <w:rPr>
          <w:rFonts w:asciiTheme="minorHAnsi" w:hAnsiTheme="minorHAnsi" w:cstheme="minorHAnsi"/>
        </w:rPr>
        <w:t xml:space="preserve">Zmiany treści </w:t>
      </w:r>
      <w:r w:rsidR="00B20F33" w:rsidRPr="00AE023C">
        <w:rPr>
          <w:rFonts w:asciiTheme="minorHAnsi" w:hAnsiTheme="minorHAnsi" w:cstheme="minorHAnsi"/>
        </w:rPr>
        <w:t>u</w:t>
      </w:r>
      <w:r w:rsidR="00991662" w:rsidRPr="00AE023C">
        <w:rPr>
          <w:rFonts w:asciiTheme="minorHAnsi" w:hAnsiTheme="minorHAnsi" w:cstheme="minorHAnsi"/>
        </w:rPr>
        <w:t>mowy wymagają formy pisemnej pod rygorem nieważności i muszą być zgodne z art. 144 ustawy z dnia 29 stycznia 2004 r. Prawo zamówień publicznych (t. j. Dz. U. z 201</w:t>
      </w:r>
      <w:r w:rsidR="008139AD" w:rsidRPr="00AE023C">
        <w:rPr>
          <w:rFonts w:asciiTheme="minorHAnsi" w:hAnsiTheme="minorHAnsi" w:cstheme="minorHAnsi"/>
        </w:rPr>
        <w:t>9</w:t>
      </w:r>
      <w:r w:rsidR="00991662" w:rsidRPr="00AE023C">
        <w:rPr>
          <w:rFonts w:asciiTheme="minorHAnsi" w:hAnsiTheme="minorHAnsi" w:cstheme="minorHAnsi"/>
        </w:rPr>
        <w:t xml:space="preserve"> r. poz. 1</w:t>
      </w:r>
      <w:r w:rsidR="008139AD" w:rsidRPr="00AE023C">
        <w:rPr>
          <w:rFonts w:asciiTheme="minorHAnsi" w:hAnsiTheme="minorHAnsi" w:cstheme="minorHAnsi"/>
        </w:rPr>
        <w:t>843</w:t>
      </w:r>
      <w:r w:rsidR="00991662" w:rsidRPr="00AE023C">
        <w:rPr>
          <w:rFonts w:asciiTheme="minorHAnsi" w:hAnsiTheme="minorHAnsi" w:cstheme="minorHAnsi"/>
        </w:rPr>
        <w:t xml:space="preserve"> z </w:t>
      </w:r>
      <w:proofErr w:type="spellStart"/>
      <w:r w:rsidR="00991662" w:rsidRPr="00AE023C">
        <w:rPr>
          <w:rFonts w:asciiTheme="minorHAnsi" w:hAnsiTheme="minorHAnsi" w:cstheme="minorHAnsi"/>
        </w:rPr>
        <w:t>późn</w:t>
      </w:r>
      <w:proofErr w:type="spellEnd"/>
      <w:r w:rsidR="00991662" w:rsidRPr="00AE023C">
        <w:rPr>
          <w:rFonts w:asciiTheme="minorHAnsi" w:hAnsiTheme="minorHAnsi" w:cstheme="minorHAnsi"/>
        </w:rPr>
        <w:t>. zm.)</w:t>
      </w:r>
    </w:p>
    <w:p w14:paraId="5E75B740" w14:textId="77777777" w:rsidR="00FD09F2" w:rsidRPr="00AE023C" w:rsidRDefault="000267FB" w:rsidP="000267FB">
      <w:pPr>
        <w:pStyle w:val="1punkt1"/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4.</w:t>
      </w:r>
      <w:r w:rsidRPr="00AE023C">
        <w:rPr>
          <w:rFonts w:asciiTheme="minorHAnsi" w:hAnsiTheme="minorHAnsi" w:cstheme="minorHAnsi"/>
        </w:rPr>
        <w:tab/>
      </w:r>
      <w:r w:rsidR="00190C4A" w:rsidRPr="00AE023C">
        <w:rPr>
          <w:rFonts w:asciiTheme="minorHAnsi" w:hAnsiTheme="minorHAnsi" w:cstheme="minorHAnsi"/>
        </w:rPr>
        <w:t>Umowę sporządzono w 3-ch jednobrzmiących egzemplarzach, w tym 2 egz. dla Zamawiającego i 1 egzemplarz dla Wykonawcy</w:t>
      </w:r>
      <w:r w:rsidR="00FD09F2" w:rsidRPr="00AE023C">
        <w:rPr>
          <w:rFonts w:asciiTheme="minorHAnsi" w:hAnsiTheme="minorHAnsi" w:cstheme="minorHAnsi"/>
        </w:rPr>
        <w:t>.</w:t>
      </w:r>
    </w:p>
    <w:p w14:paraId="6503EBA3" w14:textId="77777777" w:rsidR="00193517" w:rsidRPr="00AE023C" w:rsidRDefault="00193517" w:rsidP="00193517">
      <w:pPr>
        <w:pStyle w:val="Lista3"/>
        <w:spacing w:line="360" w:lineRule="auto"/>
        <w:ind w:left="284" w:firstLine="0"/>
        <w:jc w:val="center"/>
        <w:rPr>
          <w:rFonts w:asciiTheme="minorHAnsi" w:hAnsiTheme="minorHAnsi" w:cstheme="minorHAnsi"/>
          <w:b/>
        </w:rPr>
      </w:pPr>
    </w:p>
    <w:p w14:paraId="0DB86A98" w14:textId="77777777" w:rsidR="00FD09F2" w:rsidRPr="00AE023C" w:rsidRDefault="00347866" w:rsidP="00FD09F2">
      <w:pPr>
        <w:pStyle w:val="Nagwek1"/>
        <w:numPr>
          <w:ilvl w:val="0"/>
          <w:numId w:val="4"/>
        </w:numPr>
        <w:suppressAutoHyphens/>
        <w:spacing w:before="0"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E023C">
        <w:rPr>
          <w:rFonts w:asciiTheme="minorHAnsi" w:hAnsiTheme="minorHAnsi" w:cstheme="minorHAnsi"/>
          <w:sz w:val="24"/>
          <w:szCs w:val="24"/>
        </w:rPr>
        <w:t xml:space="preserve">Zamawiający  </w:t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>Wykonawca</w:t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  <w:r w:rsidR="00FD09F2" w:rsidRPr="00AE023C">
        <w:rPr>
          <w:rFonts w:asciiTheme="minorHAnsi" w:hAnsiTheme="minorHAnsi" w:cstheme="minorHAnsi"/>
          <w:sz w:val="24"/>
          <w:szCs w:val="24"/>
        </w:rPr>
        <w:tab/>
      </w:r>
    </w:p>
    <w:p w14:paraId="2F5B6313" w14:textId="77777777" w:rsidR="00A87AA4" w:rsidRDefault="00A87AA4">
      <w:pPr>
        <w:rPr>
          <w:rFonts w:asciiTheme="minorHAnsi" w:hAnsiTheme="minorHAnsi" w:cstheme="minorHAnsi"/>
        </w:rPr>
      </w:pPr>
    </w:p>
    <w:p w14:paraId="5FF4A3BF" w14:textId="77777777" w:rsidR="00A87AA4" w:rsidRDefault="00A87AA4">
      <w:pPr>
        <w:rPr>
          <w:rFonts w:asciiTheme="minorHAnsi" w:hAnsiTheme="minorHAnsi" w:cstheme="minorHAnsi"/>
        </w:rPr>
      </w:pPr>
    </w:p>
    <w:p w14:paraId="76DDEED4" w14:textId="5B85DDDB" w:rsidR="004E0C23" w:rsidRPr="00AE023C" w:rsidRDefault="00F339D1">
      <w:pPr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Załączniki:</w:t>
      </w:r>
    </w:p>
    <w:p w14:paraId="399CF6B9" w14:textId="665BB5AC" w:rsidR="00F339D1" w:rsidRPr="00AE023C" w:rsidRDefault="00F339D1" w:rsidP="00F339D1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Specyfikacja istotnych warunków zamówienia (SIWZ)</w:t>
      </w:r>
    </w:p>
    <w:p w14:paraId="2E9A52F4" w14:textId="6200F1C2" w:rsidR="00F339D1" w:rsidRPr="00A87AA4" w:rsidRDefault="00F339D1" w:rsidP="00A87AA4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AE023C">
        <w:rPr>
          <w:rFonts w:asciiTheme="minorHAnsi" w:hAnsiTheme="minorHAnsi" w:cstheme="minorHAnsi"/>
        </w:rPr>
        <w:t>Oferta wykonawcy</w:t>
      </w:r>
    </w:p>
    <w:sectPr w:rsidR="00F339D1" w:rsidRPr="00A87AA4" w:rsidSect="00E9791B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417" w:bottom="1417" w:left="141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D06F" w14:textId="77777777" w:rsidR="00FF3F4D" w:rsidRDefault="00FF3F4D">
      <w:r>
        <w:separator/>
      </w:r>
    </w:p>
  </w:endnote>
  <w:endnote w:type="continuationSeparator" w:id="0">
    <w:p w14:paraId="3CA53998" w14:textId="77777777" w:rsidR="00FF3F4D" w:rsidRDefault="00FF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35CE" w14:textId="77777777" w:rsidR="00190ED2" w:rsidRDefault="00190E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DD8">
      <w:rPr>
        <w:noProof/>
      </w:rPr>
      <w:t>11</w:t>
    </w:r>
    <w:r>
      <w:fldChar w:fldCharType="end"/>
    </w:r>
  </w:p>
  <w:p w14:paraId="6A40E691" w14:textId="77777777" w:rsidR="004E0C23" w:rsidRDefault="00190ED2" w:rsidP="00190ED2">
    <w:pPr>
      <w:pStyle w:val="Stopka"/>
      <w:tabs>
        <w:tab w:val="clear" w:pos="9072"/>
        <w:tab w:val="left" w:pos="4956"/>
      </w:tabs>
      <w:spacing w:after="0" w:line="240" w:lineRule="auto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5518747"/>
      <w:docPartObj>
        <w:docPartGallery w:val="Page Numbers (Bottom of Page)"/>
        <w:docPartUnique/>
      </w:docPartObj>
    </w:sdtPr>
    <w:sdtEndPr/>
    <w:sdtContent>
      <w:p w14:paraId="75978105" w14:textId="77777777" w:rsidR="00866B75" w:rsidRDefault="00866B7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A433DA" w:rsidRPr="00A433D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03D92C1" w14:textId="77777777" w:rsidR="00190ED2" w:rsidRPr="00190ED2" w:rsidRDefault="00190ED2" w:rsidP="009C39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C689" w14:textId="77777777" w:rsidR="00FF3F4D" w:rsidRDefault="00FF3F4D">
      <w:r>
        <w:separator/>
      </w:r>
    </w:p>
  </w:footnote>
  <w:footnote w:type="continuationSeparator" w:id="0">
    <w:p w14:paraId="4F0E1E3F" w14:textId="77777777" w:rsidR="00FF3F4D" w:rsidRDefault="00FF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FE4E" w14:textId="41041442" w:rsidR="004E0C23" w:rsidRPr="003A5DC6" w:rsidRDefault="004E0C23" w:rsidP="005A7986">
    <w:pPr>
      <w:pStyle w:val="Nagwek"/>
      <w:ind w:left="-851"/>
      <w:rPr>
        <w:b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2BF4" w14:textId="1668AEAE" w:rsidR="00E9791B" w:rsidRDefault="00E9791B" w:rsidP="000775B2">
    <w:pPr>
      <w:pStyle w:val="Nagwek"/>
      <w:jc w:val="both"/>
    </w:pPr>
  </w:p>
  <w:p w14:paraId="49146046" w14:textId="77777777" w:rsidR="00190ED2" w:rsidRDefault="00190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4" w15:restartNumberingAfterBreak="0">
    <w:nsid w:val="0AF46B48"/>
    <w:multiLevelType w:val="hybridMultilevel"/>
    <w:tmpl w:val="A6C435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D9B"/>
    <w:multiLevelType w:val="hybridMultilevel"/>
    <w:tmpl w:val="C75486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3A2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280D"/>
    <w:multiLevelType w:val="hybridMultilevel"/>
    <w:tmpl w:val="9A42674E"/>
    <w:lvl w:ilvl="0" w:tplc="31F866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270050"/>
    <w:multiLevelType w:val="hybridMultilevel"/>
    <w:tmpl w:val="6BEE0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51FC"/>
    <w:multiLevelType w:val="hybridMultilevel"/>
    <w:tmpl w:val="AD8C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2165"/>
    <w:multiLevelType w:val="hybridMultilevel"/>
    <w:tmpl w:val="425AD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1" w15:restartNumberingAfterBreak="0">
    <w:nsid w:val="28D228AB"/>
    <w:multiLevelType w:val="hybridMultilevel"/>
    <w:tmpl w:val="3B58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1632"/>
    <w:multiLevelType w:val="hybridMultilevel"/>
    <w:tmpl w:val="6F1A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0630"/>
    <w:multiLevelType w:val="hybridMultilevel"/>
    <w:tmpl w:val="192C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3ABF"/>
    <w:multiLevelType w:val="hybridMultilevel"/>
    <w:tmpl w:val="1C40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6D06"/>
    <w:multiLevelType w:val="hybridMultilevel"/>
    <w:tmpl w:val="4648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43AE"/>
    <w:multiLevelType w:val="hybridMultilevel"/>
    <w:tmpl w:val="55E8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D4018"/>
    <w:multiLevelType w:val="hybridMultilevel"/>
    <w:tmpl w:val="62C0E29C"/>
    <w:lvl w:ilvl="0" w:tplc="E684FA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3E7D91"/>
    <w:multiLevelType w:val="hybridMultilevel"/>
    <w:tmpl w:val="2B282326"/>
    <w:lvl w:ilvl="0" w:tplc="E8D4C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51444CA">
      <w:start w:val="1"/>
      <w:numFmt w:val="bullet"/>
      <w:lvlText w:val=""/>
      <w:lvlJc w:val="left"/>
      <w:pPr>
        <w:tabs>
          <w:tab w:val="num" w:pos="910"/>
        </w:tabs>
        <w:ind w:left="910" w:hanging="1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59324C"/>
    <w:multiLevelType w:val="hybridMultilevel"/>
    <w:tmpl w:val="A5E240D0"/>
    <w:lvl w:ilvl="0" w:tplc="75082C2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E5031D"/>
    <w:multiLevelType w:val="hybridMultilevel"/>
    <w:tmpl w:val="6180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3C15DA9"/>
    <w:multiLevelType w:val="hybridMultilevel"/>
    <w:tmpl w:val="3408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74A2C"/>
    <w:multiLevelType w:val="multilevel"/>
    <w:tmpl w:val="0F128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theme="minorHAnsi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eastAsia="NimbusSanL-Bold-Identity-H" w:hAnsi="Cambria" w:cs="NimbusSanL-Bold-Identity-H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mbria" w:eastAsia="NimbusSanL-Bold-Identity-H" w:hAnsi="Cambria" w:cs="NimbusSanL-Bold-Identity-H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E34057"/>
    <w:multiLevelType w:val="hybridMultilevel"/>
    <w:tmpl w:val="709C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A769B"/>
    <w:multiLevelType w:val="hybridMultilevel"/>
    <w:tmpl w:val="D92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34561"/>
    <w:multiLevelType w:val="hybridMultilevel"/>
    <w:tmpl w:val="DBC4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43285"/>
    <w:multiLevelType w:val="hybridMultilevel"/>
    <w:tmpl w:val="BC4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4847"/>
    <w:multiLevelType w:val="hybridMultilevel"/>
    <w:tmpl w:val="1628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B5CF5"/>
    <w:multiLevelType w:val="hybridMultilevel"/>
    <w:tmpl w:val="E4B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7266"/>
    <w:multiLevelType w:val="hybridMultilevel"/>
    <w:tmpl w:val="F5F6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5"/>
  </w:num>
  <w:num w:numId="7">
    <w:abstractNumId w:val="10"/>
  </w:num>
  <w:num w:numId="8">
    <w:abstractNumId w:val="21"/>
  </w:num>
  <w:num w:numId="9">
    <w:abstractNumId w:val="24"/>
  </w:num>
  <w:num w:numId="10">
    <w:abstractNumId w:val="18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27"/>
  </w:num>
  <w:num w:numId="16">
    <w:abstractNumId w:val="13"/>
  </w:num>
  <w:num w:numId="17">
    <w:abstractNumId w:val="16"/>
  </w:num>
  <w:num w:numId="18">
    <w:abstractNumId w:val="23"/>
  </w:num>
  <w:num w:numId="19">
    <w:abstractNumId w:val="9"/>
  </w:num>
  <w:num w:numId="20">
    <w:abstractNumId w:val="11"/>
  </w:num>
  <w:num w:numId="21">
    <w:abstractNumId w:val="29"/>
  </w:num>
  <w:num w:numId="22">
    <w:abstractNumId w:val="31"/>
  </w:num>
  <w:num w:numId="23">
    <w:abstractNumId w:val="20"/>
  </w:num>
  <w:num w:numId="24">
    <w:abstractNumId w:val="28"/>
  </w:num>
  <w:num w:numId="25">
    <w:abstractNumId w:val="14"/>
  </w:num>
  <w:num w:numId="26">
    <w:abstractNumId w:val="33"/>
  </w:num>
  <w:num w:numId="27">
    <w:abstractNumId w:val="19"/>
  </w:num>
  <w:num w:numId="28">
    <w:abstractNumId w:val="12"/>
  </w:num>
  <w:num w:numId="29">
    <w:abstractNumId w:val="17"/>
  </w:num>
  <w:num w:numId="30">
    <w:abstractNumId w:val="15"/>
  </w:num>
  <w:num w:numId="31">
    <w:abstractNumId w:val="32"/>
  </w:num>
  <w:num w:numId="32">
    <w:abstractNumId w:val="2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9"/>
    <w:rsid w:val="000267FB"/>
    <w:rsid w:val="000346E2"/>
    <w:rsid w:val="000354EB"/>
    <w:rsid w:val="0003576C"/>
    <w:rsid w:val="00063AFF"/>
    <w:rsid w:val="000775B2"/>
    <w:rsid w:val="0009717A"/>
    <w:rsid w:val="000A16AB"/>
    <w:rsid w:val="000D1090"/>
    <w:rsid w:val="000D4837"/>
    <w:rsid w:val="000D529F"/>
    <w:rsid w:val="000E433E"/>
    <w:rsid w:val="000E5367"/>
    <w:rsid w:val="000E6F4A"/>
    <w:rsid w:val="000F1DD8"/>
    <w:rsid w:val="001108C5"/>
    <w:rsid w:val="00123C1B"/>
    <w:rsid w:val="0015503D"/>
    <w:rsid w:val="00190C4A"/>
    <w:rsid w:val="00190ED2"/>
    <w:rsid w:val="00193517"/>
    <w:rsid w:val="001A12B1"/>
    <w:rsid w:val="001B30B6"/>
    <w:rsid w:val="001F7FE0"/>
    <w:rsid w:val="00213A90"/>
    <w:rsid w:val="00215425"/>
    <w:rsid w:val="00282603"/>
    <w:rsid w:val="00287F54"/>
    <w:rsid w:val="00291943"/>
    <w:rsid w:val="002B27B7"/>
    <w:rsid w:val="002C233C"/>
    <w:rsid w:val="002C32E8"/>
    <w:rsid w:val="002D5AB9"/>
    <w:rsid w:val="002E1CA2"/>
    <w:rsid w:val="002E7213"/>
    <w:rsid w:val="002E7BAF"/>
    <w:rsid w:val="002F1342"/>
    <w:rsid w:val="002F6B14"/>
    <w:rsid w:val="00307D09"/>
    <w:rsid w:val="0032635C"/>
    <w:rsid w:val="00337E2B"/>
    <w:rsid w:val="003416B0"/>
    <w:rsid w:val="00347866"/>
    <w:rsid w:val="003523B4"/>
    <w:rsid w:val="00353049"/>
    <w:rsid w:val="003609F0"/>
    <w:rsid w:val="00375ABC"/>
    <w:rsid w:val="003824AB"/>
    <w:rsid w:val="00392F11"/>
    <w:rsid w:val="00395DBC"/>
    <w:rsid w:val="003A30F2"/>
    <w:rsid w:val="003C45FC"/>
    <w:rsid w:val="003E06E4"/>
    <w:rsid w:val="00403D62"/>
    <w:rsid w:val="00415522"/>
    <w:rsid w:val="0041733F"/>
    <w:rsid w:val="004308F7"/>
    <w:rsid w:val="00432324"/>
    <w:rsid w:val="00435141"/>
    <w:rsid w:val="00442110"/>
    <w:rsid w:val="00445742"/>
    <w:rsid w:val="00464F7C"/>
    <w:rsid w:val="00484672"/>
    <w:rsid w:val="00491B34"/>
    <w:rsid w:val="004B5F68"/>
    <w:rsid w:val="004C628E"/>
    <w:rsid w:val="004E0C23"/>
    <w:rsid w:val="004F02CC"/>
    <w:rsid w:val="005050F2"/>
    <w:rsid w:val="00517C4F"/>
    <w:rsid w:val="00520ADA"/>
    <w:rsid w:val="00524DC0"/>
    <w:rsid w:val="00526981"/>
    <w:rsid w:val="00527166"/>
    <w:rsid w:val="005275D7"/>
    <w:rsid w:val="00532185"/>
    <w:rsid w:val="00545186"/>
    <w:rsid w:val="00570AAF"/>
    <w:rsid w:val="00576D51"/>
    <w:rsid w:val="005A725E"/>
    <w:rsid w:val="005A7986"/>
    <w:rsid w:val="005B6F69"/>
    <w:rsid w:val="005D1E38"/>
    <w:rsid w:val="00622A99"/>
    <w:rsid w:val="006242A8"/>
    <w:rsid w:val="00625309"/>
    <w:rsid w:val="00626032"/>
    <w:rsid w:val="006273F9"/>
    <w:rsid w:val="00635BEE"/>
    <w:rsid w:val="00676A19"/>
    <w:rsid w:val="00681BA0"/>
    <w:rsid w:val="00683B11"/>
    <w:rsid w:val="006957D9"/>
    <w:rsid w:val="00697395"/>
    <w:rsid w:val="006A4B21"/>
    <w:rsid w:val="006C3125"/>
    <w:rsid w:val="006C3E21"/>
    <w:rsid w:val="006F053A"/>
    <w:rsid w:val="006F3E8B"/>
    <w:rsid w:val="0070623B"/>
    <w:rsid w:val="00707692"/>
    <w:rsid w:val="00712A63"/>
    <w:rsid w:val="0072248C"/>
    <w:rsid w:val="00725573"/>
    <w:rsid w:val="00771FB5"/>
    <w:rsid w:val="007855E0"/>
    <w:rsid w:val="007871FE"/>
    <w:rsid w:val="00793847"/>
    <w:rsid w:val="007A5C65"/>
    <w:rsid w:val="007B1643"/>
    <w:rsid w:val="007E228E"/>
    <w:rsid w:val="007E397F"/>
    <w:rsid w:val="00800E76"/>
    <w:rsid w:val="008139AD"/>
    <w:rsid w:val="00832D0E"/>
    <w:rsid w:val="008411E5"/>
    <w:rsid w:val="00866B75"/>
    <w:rsid w:val="00871884"/>
    <w:rsid w:val="00871D6B"/>
    <w:rsid w:val="00872A11"/>
    <w:rsid w:val="008846F9"/>
    <w:rsid w:val="008912D2"/>
    <w:rsid w:val="00893446"/>
    <w:rsid w:val="008B1053"/>
    <w:rsid w:val="008B145E"/>
    <w:rsid w:val="008C1D9C"/>
    <w:rsid w:val="008C3820"/>
    <w:rsid w:val="00917080"/>
    <w:rsid w:val="00942FE5"/>
    <w:rsid w:val="0096551C"/>
    <w:rsid w:val="009749E2"/>
    <w:rsid w:val="00975054"/>
    <w:rsid w:val="00987CD0"/>
    <w:rsid w:val="00991662"/>
    <w:rsid w:val="00991938"/>
    <w:rsid w:val="009A455D"/>
    <w:rsid w:val="009B0452"/>
    <w:rsid w:val="009B30B4"/>
    <w:rsid w:val="009B331D"/>
    <w:rsid w:val="009B3681"/>
    <w:rsid w:val="009C3995"/>
    <w:rsid w:val="009C6865"/>
    <w:rsid w:val="009D18D1"/>
    <w:rsid w:val="009E3455"/>
    <w:rsid w:val="009F3501"/>
    <w:rsid w:val="00A05081"/>
    <w:rsid w:val="00A144C0"/>
    <w:rsid w:val="00A254E4"/>
    <w:rsid w:val="00A27B9A"/>
    <w:rsid w:val="00A40549"/>
    <w:rsid w:val="00A4317D"/>
    <w:rsid w:val="00A433DA"/>
    <w:rsid w:val="00A635A9"/>
    <w:rsid w:val="00A80C80"/>
    <w:rsid w:val="00A87AA4"/>
    <w:rsid w:val="00AA09FD"/>
    <w:rsid w:val="00AA0EBB"/>
    <w:rsid w:val="00AB360E"/>
    <w:rsid w:val="00AC77D1"/>
    <w:rsid w:val="00AE023C"/>
    <w:rsid w:val="00AE59CE"/>
    <w:rsid w:val="00B16366"/>
    <w:rsid w:val="00B20F33"/>
    <w:rsid w:val="00B62ED4"/>
    <w:rsid w:val="00B6757E"/>
    <w:rsid w:val="00B71D7D"/>
    <w:rsid w:val="00B95FB8"/>
    <w:rsid w:val="00BB5F90"/>
    <w:rsid w:val="00BD11FC"/>
    <w:rsid w:val="00BE0DA3"/>
    <w:rsid w:val="00BE0EEF"/>
    <w:rsid w:val="00BE1580"/>
    <w:rsid w:val="00BE3270"/>
    <w:rsid w:val="00C05BF0"/>
    <w:rsid w:val="00C2268A"/>
    <w:rsid w:val="00C37D8B"/>
    <w:rsid w:val="00C42B42"/>
    <w:rsid w:val="00C60195"/>
    <w:rsid w:val="00C62D71"/>
    <w:rsid w:val="00C86630"/>
    <w:rsid w:val="00C870C1"/>
    <w:rsid w:val="00C9048C"/>
    <w:rsid w:val="00C948EF"/>
    <w:rsid w:val="00CA697E"/>
    <w:rsid w:val="00CA707F"/>
    <w:rsid w:val="00CB7452"/>
    <w:rsid w:val="00CB7852"/>
    <w:rsid w:val="00CC174B"/>
    <w:rsid w:val="00CC2D1C"/>
    <w:rsid w:val="00CC3753"/>
    <w:rsid w:val="00CC3918"/>
    <w:rsid w:val="00CD5688"/>
    <w:rsid w:val="00CF1031"/>
    <w:rsid w:val="00D0400A"/>
    <w:rsid w:val="00D15EE9"/>
    <w:rsid w:val="00D666B8"/>
    <w:rsid w:val="00D67FE0"/>
    <w:rsid w:val="00D74080"/>
    <w:rsid w:val="00D76C33"/>
    <w:rsid w:val="00D8474F"/>
    <w:rsid w:val="00DA27E8"/>
    <w:rsid w:val="00DB7CBB"/>
    <w:rsid w:val="00DC1FCA"/>
    <w:rsid w:val="00DE3746"/>
    <w:rsid w:val="00DE4FEF"/>
    <w:rsid w:val="00DE795F"/>
    <w:rsid w:val="00E26546"/>
    <w:rsid w:val="00E45D5A"/>
    <w:rsid w:val="00E50E09"/>
    <w:rsid w:val="00E84E55"/>
    <w:rsid w:val="00E905D0"/>
    <w:rsid w:val="00E9791B"/>
    <w:rsid w:val="00EB5318"/>
    <w:rsid w:val="00ED5639"/>
    <w:rsid w:val="00EF48B2"/>
    <w:rsid w:val="00F02143"/>
    <w:rsid w:val="00F11C14"/>
    <w:rsid w:val="00F274C2"/>
    <w:rsid w:val="00F339D1"/>
    <w:rsid w:val="00F4789D"/>
    <w:rsid w:val="00F5196B"/>
    <w:rsid w:val="00F60F1F"/>
    <w:rsid w:val="00F623E2"/>
    <w:rsid w:val="00F62F45"/>
    <w:rsid w:val="00F87011"/>
    <w:rsid w:val="00FA55EB"/>
    <w:rsid w:val="00FA5CA1"/>
    <w:rsid w:val="00FA6EF3"/>
    <w:rsid w:val="00FB7177"/>
    <w:rsid w:val="00FD09F2"/>
    <w:rsid w:val="00FE0BDB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9784"/>
  <w15:docId w15:val="{529AF42B-BB7B-4470-A686-9728B2D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09F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D0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09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09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09F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D09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09F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FD09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D09F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FD09F2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link w:val="Nagwek7"/>
    <w:semiHidden/>
    <w:rsid w:val="00FD09F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FD09F2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FD09F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D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09F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FD0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09F2"/>
    <w:pPr>
      <w:jc w:val="both"/>
    </w:pPr>
  </w:style>
  <w:style w:type="character" w:customStyle="1" w:styleId="Tekstpodstawowy3Znak">
    <w:name w:val="Tekst podstawowy 3 Znak"/>
    <w:link w:val="Tekstpodstawowy3"/>
    <w:rsid w:val="00FD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D09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D09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9F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D09F2"/>
    <w:rPr>
      <w:rFonts w:ascii="Calibri" w:eastAsia="Calibri" w:hAnsi="Calibri" w:cs="Times New Roman"/>
    </w:rPr>
  </w:style>
  <w:style w:type="paragraph" w:customStyle="1" w:styleId="Zawartoramki">
    <w:name w:val="Zawartość ramki"/>
    <w:basedOn w:val="Tekstpodstawowy"/>
    <w:rsid w:val="00FD09F2"/>
    <w:pPr>
      <w:suppressAutoHyphens/>
      <w:jc w:val="left"/>
    </w:pPr>
    <w:rPr>
      <w:bCs/>
      <w:lang w:eastAsia="ar-SA"/>
    </w:rPr>
  </w:style>
  <w:style w:type="paragraph" w:styleId="Lista3">
    <w:name w:val="List 3"/>
    <w:basedOn w:val="Normalny"/>
    <w:rsid w:val="00FD09F2"/>
    <w:pPr>
      <w:ind w:left="849" w:hanging="283"/>
    </w:pPr>
  </w:style>
  <w:style w:type="paragraph" w:styleId="Akapitzlist">
    <w:name w:val="List Paragraph"/>
    <w:aliases w:val="L1,Numerowanie,Akapit z listą5,normalny tekst,T_SZ_List Paragraph,Akapit z listą BS,Kolorowa lista — akcent 11"/>
    <w:basedOn w:val="Normalny"/>
    <w:link w:val="AkapitzlistZnak"/>
    <w:uiPriority w:val="34"/>
    <w:qFormat/>
    <w:rsid w:val="006F05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53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7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275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40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74080"/>
    <w:rPr>
      <w:vertAlign w:val="superscript"/>
    </w:rPr>
  </w:style>
  <w:style w:type="paragraph" w:customStyle="1" w:styleId="1punkt1">
    <w:name w:val="1_punkt_1"/>
    <w:basedOn w:val="Normalny"/>
    <w:qFormat/>
    <w:rsid w:val="00E50E09"/>
    <w:pPr>
      <w:spacing w:after="80" w:line="276" w:lineRule="auto"/>
      <w:ind w:left="454" w:hanging="454"/>
      <w:jc w:val="both"/>
    </w:pPr>
  </w:style>
  <w:style w:type="paragraph" w:customStyle="1" w:styleId="2podpunkt1">
    <w:name w:val="2_podpunkt_1"/>
    <w:basedOn w:val="1punkt1"/>
    <w:qFormat/>
    <w:rsid w:val="008C1D9C"/>
    <w:pPr>
      <w:ind w:left="908"/>
    </w:pPr>
  </w:style>
  <w:style w:type="paragraph" w:customStyle="1" w:styleId="0tekst">
    <w:name w:val="0_tekst"/>
    <w:basedOn w:val="2podpunkt1"/>
    <w:qFormat/>
    <w:rsid w:val="008C1D9C"/>
    <w:pPr>
      <w:ind w:left="0" w:firstLine="0"/>
    </w:pPr>
  </w:style>
  <w:style w:type="paragraph" w:customStyle="1" w:styleId="3podpunkta">
    <w:name w:val="3_podpunkt_a"/>
    <w:basedOn w:val="0tekst"/>
    <w:qFormat/>
    <w:rsid w:val="008C1D9C"/>
    <w:pPr>
      <w:ind w:left="1361" w:hanging="454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9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9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995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C3995"/>
    <w:rPr>
      <w:rFonts w:ascii="Times New Roman" w:eastAsia="Times New Roman" w:hAnsi="Times New Roman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DA3"/>
    <w:rPr>
      <w:sz w:val="16"/>
      <w:szCs w:val="16"/>
    </w:rPr>
  </w:style>
  <w:style w:type="character" w:customStyle="1" w:styleId="AkapitzlistZnak">
    <w:name w:val="Akapit z listą Znak"/>
    <w:aliases w:val="L1 Znak,Numerowanie Znak,Akapit z listą5 Znak,normalny tekst Znak,T_SZ_List Paragraph Znak,Akapit z listą BS Znak,Kolorowa lista — akcent 11 Znak"/>
    <w:link w:val="Akapitzlist"/>
    <w:uiPriority w:val="34"/>
    <w:qFormat/>
    <w:rsid w:val="00D04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D1FC-957A-42B8-9344-A70CA1B9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3366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aosiecka-strozak</cp:lastModifiedBy>
  <cp:revision>2</cp:revision>
  <cp:lastPrinted>2020-01-07T07:47:00Z</cp:lastPrinted>
  <dcterms:created xsi:type="dcterms:W3CDTF">2020-08-10T10:21:00Z</dcterms:created>
  <dcterms:modified xsi:type="dcterms:W3CDTF">2020-08-10T10:21:00Z</dcterms:modified>
</cp:coreProperties>
</file>